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D8" w:rsidRDefault="009866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66D8" w:rsidRDefault="009866D8">
      <w:pPr>
        <w:pStyle w:val="ConsPlusNormal"/>
        <w:jc w:val="both"/>
        <w:outlineLvl w:val="0"/>
      </w:pPr>
    </w:p>
    <w:p w:rsidR="009866D8" w:rsidRDefault="009866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66D8" w:rsidRDefault="009866D8">
      <w:pPr>
        <w:pStyle w:val="ConsPlusTitle"/>
        <w:jc w:val="center"/>
      </w:pPr>
    </w:p>
    <w:p w:rsidR="009866D8" w:rsidRDefault="009866D8">
      <w:pPr>
        <w:pStyle w:val="ConsPlusTitle"/>
        <w:jc w:val="center"/>
      </w:pPr>
      <w:r>
        <w:t>ПОСТАНОВЛЕНИЕ</w:t>
      </w:r>
    </w:p>
    <w:p w:rsidR="009866D8" w:rsidRDefault="009866D8">
      <w:pPr>
        <w:pStyle w:val="ConsPlusTitle"/>
        <w:jc w:val="center"/>
      </w:pPr>
      <w:r>
        <w:t>от 18 сентября 2019 г. N 1214</w:t>
      </w:r>
    </w:p>
    <w:p w:rsidR="009866D8" w:rsidRDefault="009866D8">
      <w:pPr>
        <w:pStyle w:val="ConsPlusTitle"/>
        <w:jc w:val="center"/>
      </w:pPr>
    </w:p>
    <w:p w:rsidR="009866D8" w:rsidRDefault="009866D8">
      <w:pPr>
        <w:pStyle w:val="ConsPlusTitle"/>
        <w:jc w:val="center"/>
      </w:pPr>
      <w:r>
        <w:t>О ВНЕСЕНИИ ИЗМЕНЕНИЙ</w:t>
      </w:r>
    </w:p>
    <w:p w:rsidR="009866D8" w:rsidRDefault="009866D8">
      <w:pPr>
        <w:pStyle w:val="ConsPlusTitle"/>
        <w:jc w:val="center"/>
      </w:pPr>
      <w:r>
        <w:t>В НЕКОТОРЫЕ АКТЫ ПРАВИТЕЛЬСТВА РОССИЙСКОЙ ФЕДЕРАЦИИ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2. Установить, что документы организаций, с которыми не заключены соглашения о предоставлении субсидии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утвержденными постановлением Правительства Российской Федерации от 26 апреля 2017 г. N 496 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продукции", поступившие в акционерное общество "Российский экспортный центр" до вступления в силу настоящего постановления, подлежат возврату указанным организациям.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Председатель Правительства</w:t>
      </w:r>
    </w:p>
    <w:p w:rsidR="009866D8" w:rsidRDefault="009866D8">
      <w:pPr>
        <w:pStyle w:val="ConsPlusNormal"/>
        <w:jc w:val="right"/>
      </w:pPr>
      <w:r>
        <w:t>Российской Федерации</w:t>
      </w:r>
    </w:p>
    <w:p w:rsidR="009866D8" w:rsidRDefault="009866D8">
      <w:pPr>
        <w:pStyle w:val="ConsPlusNormal"/>
        <w:jc w:val="right"/>
      </w:pPr>
      <w:r>
        <w:t>Д.МЕДВЕДЕВ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  <w:outlineLvl w:val="0"/>
      </w:pPr>
      <w:r>
        <w:t>Утверждены</w:t>
      </w:r>
    </w:p>
    <w:p w:rsidR="009866D8" w:rsidRDefault="009866D8">
      <w:pPr>
        <w:pStyle w:val="ConsPlusNormal"/>
        <w:jc w:val="right"/>
      </w:pPr>
      <w:r>
        <w:t>постановлением Правительства</w:t>
      </w:r>
    </w:p>
    <w:p w:rsidR="009866D8" w:rsidRDefault="009866D8">
      <w:pPr>
        <w:pStyle w:val="ConsPlusNormal"/>
        <w:jc w:val="right"/>
      </w:pPr>
      <w:r>
        <w:t>Российской Федерации</w:t>
      </w:r>
    </w:p>
    <w:p w:rsidR="009866D8" w:rsidRDefault="009866D8">
      <w:pPr>
        <w:pStyle w:val="ConsPlusNormal"/>
        <w:jc w:val="right"/>
      </w:pPr>
      <w:r>
        <w:t>от 18 сентября 2019 г. N 1214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Title"/>
        <w:jc w:val="center"/>
      </w:pPr>
      <w:bookmarkStart w:id="0" w:name="P27"/>
      <w:bookmarkEnd w:id="0"/>
      <w:r>
        <w:t>ИЗМЕНЕНИЯ,</w:t>
      </w:r>
    </w:p>
    <w:p w:rsidR="009866D8" w:rsidRDefault="009866D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Правила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2017, N 40, ст. 5843; 2019, N 8, ст. 793), дополнить пунктом 9(1)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"9(1). В случае если заключение выдается в отношении продукции, указанной в разделе II </w:t>
      </w:r>
      <w:r>
        <w:lastRenderedPageBreak/>
        <w:t>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к заключению прилагается информация о перечне выполняемых организацией технологических операций (условий), установленных разделом II приложения к указанному постановлению, и количестве баллов, в соответствии с которыми в совокупности оцениваются такие операции.".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26 апреля 2017 г. N 496 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 (Собрание законодательства Российской Федерации, 2017, N 18, ст. 2800; N 26, ст. 3839; N 48, ст. 7221; 2018, N 1, ст. 345):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"О ГОСУДАРСТВЕННОЙ ПОДДЕРЖКЕ</w:t>
      </w:r>
    </w:p>
    <w:p w:rsidR="009866D8" w:rsidRDefault="009866D8">
      <w:pPr>
        <w:pStyle w:val="ConsPlusNormal"/>
        <w:jc w:val="center"/>
      </w:pPr>
      <w:r>
        <w:t>РОССИЙСКИХ ОРГАНИЗАЦИЙ ПРОМЫШЛЕННОСТИ ГРАЖДАНСКОГО</w:t>
      </w:r>
    </w:p>
    <w:p w:rsidR="009866D8" w:rsidRDefault="009866D8">
      <w:pPr>
        <w:pStyle w:val="ConsPlusNormal"/>
        <w:jc w:val="center"/>
      </w:pPr>
      <w:r>
        <w:t>НАЗНАЧЕНИЯ В ЦЕЛЯХ СНИЖЕНИЯ ЗАТРАТ</w:t>
      </w:r>
    </w:p>
    <w:p w:rsidR="009866D8" w:rsidRDefault="009866D8">
      <w:pPr>
        <w:pStyle w:val="ConsPlusNormal"/>
        <w:jc w:val="center"/>
      </w:pPr>
      <w:r>
        <w:t>НА ТРАНСПОРТИРОВКУ ПРОДУКЦИИ";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0" w:history="1">
        <w:r>
          <w:rPr>
            <w:color w:val="0000FF"/>
          </w:rPr>
          <w:t>третий пункта 1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"Положение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Правила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продукции.";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"2. Согласиться с предложением Министерства промышленности и торговли Российской Федерации и акционерного общества "Российский экспортный центр"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 (далее - субсидия).";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утвержденное указанным постановлением, изложить в следующей редакции: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"Утверждено</w:t>
      </w:r>
    </w:p>
    <w:p w:rsidR="009866D8" w:rsidRDefault="009866D8">
      <w:pPr>
        <w:pStyle w:val="ConsPlusNormal"/>
        <w:jc w:val="right"/>
      </w:pPr>
      <w:r>
        <w:t>постановлением Правительства</w:t>
      </w:r>
    </w:p>
    <w:p w:rsidR="009866D8" w:rsidRDefault="009866D8">
      <w:pPr>
        <w:pStyle w:val="ConsPlusNormal"/>
        <w:jc w:val="right"/>
      </w:pPr>
      <w:r>
        <w:t>Российской Федерации</w:t>
      </w:r>
    </w:p>
    <w:p w:rsidR="009866D8" w:rsidRDefault="009866D8">
      <w:pPr>
        <w:pStyle w:val="ConsPlusNormal"/>
        <w:jc w:val="right"/>
      </w:pPr>
      <w:r>
        <w:t>от 26 апреля 2017 г. N 496</w:t>
      </w:r>
    </w:p>
    <w:p w:rsidR="009866D8" w:rsidRDefault="009866D8">
      <w:pPr>
        <w:pStyle w:val="ConsPlusNormal"/>
        <w:jc w:val="right"/>
      </w:pPr>
      <w:r>
        <w:t>(в редакции постановления</w:t>
      </w:r>
    </w:p>
    <w:p w:rsidR="009866D8" w:rsidRDefault="009866D8">
      <w:pPr>
        <w:pStyle w:val="ConsPlusNormal"/>
        <w:jc w:val="right"/>
      </w:pPr>
      <w:r>
        <w:t>Правительства Российской Федерации</w:t>
      </w:r>
    </w:p>
    <w:p w:rsidR="009866D8" w:rsidRDefault="009866D8">
      <w:pPr>
        <w:pStyle w:val="ConsPlusNormal"/>
        <w:jc w:val="right"/>
      </w:pPr>
      <w:r>
        <w:t>от 18 сентября 2019 г. N 1214)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lastRenderedPageBreak/>
        <w:t>ПОЛОЖЕНИЕ</w:t>
      </w:r>
    </w:p>
    <w:p w:rsidR="009866D8" w:rsidRDefault="009866D8">
      <w:pPr>
        <w:pStyle w:val="ConsPlusNormal"/>
        <w:jc w:val="center"/>
      </w:pPr>
      <w:r>
        <w:t>ОБ ОСУЩЕСТВЛЕНИИ АКЦИОНЕРНЫМ ОБЩЕСТВОМ "РОССИЙСКИЙ</w:t>
      </w:r>
    </w:p>
    <w:p w:rsidR="009866D8" w:rsidRDefault="009866D8">
      <w:pPr>
        <w:pStyle w:val="ConsPlusNormal"/>
        <w:jc w:val="center"/>
      </w:pPr>
      <w:r>
        <w:t>ЭКСПОРТНЫЙ ЦЕНТР" ФУНКЦИЙ АГЕНТА ПРАВИТЕЛЬСТВА РОССИЙСКОЙ</w:t>
      </w:r>
    </w:p>
    <w:p w:rsidR="009866D8" w:rsidRDefault="009866D8">
      <w:pPr>
        <w:pStyle w:val="ConsPlusNormal"/>
        <w:jc w:val="center"/>
      </w:pPr>
      <w:r>
        <w:t>ФЕДЕРАЦИИ ПО ВОПРОСУ О ПРЕДОСТАВЛЕНИИ СУБСИДИЙ</w:t>
      </w:r>
    </w:p>
    <w:p w:rsidR="009866D8" w:rsidRDefault="009866D8">
      <w:pPr>
        <w:pStyle w:val="ConsPlusNormal"/>
        <w:jc w:val="center"/>
      </w:pPr>
      <w:r>
        <w:t>ИЗ ФЕДЕРАЛЬНОГО БЮДЖЕТА РОССИЙСКИМ ОРГАНИЗАЦИЯМ</w:t>
      </w:r>
    </w:p>
    <w:p w:rsidR="009866D8" w:rsidRDefault="009866D8">
      <w:pPr>
        <w:pStyle w:val="ConsPlusNormal"/>
        <w:jc w:val="center"/>
      </w:pPr>
      <w:r>
        <w:t>ПРОМЫШЛЕННОСТИ ГРАЖДАНСКОГО НАЗНАЧЕНИЯ В ЦЕЛЯХ</w:t>
      </w:r>
    </w:p>
    <w:p w:rsidR="009866D8" w:rsidRDefault="009866D8">
      <w:pPr>
        <w:pStyle w:val="ConsPlusNormal"/>
        <w:jc w:val="center"/>
      </w:pPr>
      <w:r>
        <w:t>СНИЖЕНИЯ ЗАТРАТ 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1. Настоящее Положение определяет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(далее - организация) в целях снижения затрат на транспортировку продукции в соответствии с Правилами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продукции, утвержденными постановлением Правительства Российской Федерации от 26 апреля 2017 г. N 496 "О государственной поддержке российских организаций промышленности гражданского назначения в целях снижения затрат на транспортировку продукции" (далее соответственно - Правила, субсидия).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Понятия, используемые в настоящем Положении, применяются в значениях, установленных Правилами.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2.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промышленности и торговли Российской Федерации и Центром агентского договора о предоставлении субсидий (далее - агентский договор).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3. В агентском договоре указываются в том числе: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права и обязанности Центра: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 подписанию в установленном порядке в государственной интегрированной информационной системе управления общественными финансами "Электронный бюджет" соглашений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 ведению Центром реестра получателей субсидии и листа ожидания;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 обеспечению Центром защиты и неразглашения сведений, составляющих коммерческую, иную охраняемую законом тайну, других сведений, доступ к которым ограничен федеральными законами;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права и обязанности Министерства промышленности и торговли Российской Федерации;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порядок взаимодействия Центра с Министерством промышленности и торговли Российской Федерации при осуществлении указанным Министерством контроля за соблюдением организацией целей, условий и порядка предоставления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порядок взаимодействия Центра с Министерством промышленности и торговли Российской Федерации в случае установления факта нарушения организацией целей, условий и порядка предоставления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порядок, условия и сроки представления Центром отчетности о выполнении условий агентского договора;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е) порядок проведения Министерством промышленности и торговли Российской Федерации проверок соблюдения Центром условий агентского договора;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ж) требования к маршрутам транспортировки, в связи с осуществлением которой организация понесла затраты;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з) предельные значения показателя результативности использования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и) условие о запрете заключения Центром </w:t>
      </w:r>
      <w:proofErr w:type="spellStart"/>
      <w:r>
        <w:t>субагентских</w:t>
      </w:r>
      <w:proofErr w:type="spellEnd"/>
      <w:r>
        <w:t xml:space="preserve"> договоров;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к) формы заключений и отчетности, представляемых Центром;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л) требования к формам реестров получателей субсидии и листа ожидания;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м) условие об обмене документами и информацией с использованием государственной информационной системы промышленности, созданной в соответствии с постановлением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(при наличии технической возможности);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н) перечень затрат организации, на возмещение которых предоставляется субсидия;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о) порядок уведомления Центра об отсутствии (исчерпании)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пункте 1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п) ответственность Центра за ненадлежащее исполнение агентского договора, в том числе условие о применении к Центру в качестве меры ответственности штрафа за нарушение функций агента Правительства Российской Федерации по вопросу о предоставлении субсидий, выявленное по итогам проверок организаций, проведенных Министерством промышленности и торговли Российской Федерации и (или) уполномоченными органами государственного финансового контроля в соответствии с пунктом 37 Правил. Указанный штраф уплачивается в размере 1 процента суммы средств субсидии, подлежащей возврату организацией в доход федерального бюджета, при условии выполнения Центром функций агента Правительства Российской Федерации по вопросу о предоставлении субсидий на возмездной основе в соответствии с актами Правительства Российской Федерации;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р) обязанность Центра обеспечить хранение документов, представляемых организациями, в соответствии с Правилами, а также заверенных копий заключений и отчетности, представляемых Центром в Министерство промышленности и торговли Российской Федерации, в порядке и в течение сроков, которые установлены законодательством Российской Федерации.";</w:t>
      </w:r>
    </w:p>
    <w:p w:rsidR="009866D8" w:rsidRDefault="009866D8">
      <w:pPr>
        <w:pStyle w:val="ConsPlusNormal"/>
        <w:ind w:firstLine="540"/>
        <w:jc w:val="both"/>
      </w:pPr>
    </w:p>
    <w:p w:rsidR="009866D8" w:rsidRDefault="009866D8">
      <w:pPr>
        <w:pStyle w:val="ConsPlusNormal"/>
        <w:ind w:firstLine="540"/>
        <w:jc w:val="both"/>
      </w:pPr>
      <w:r>
        <w:t xml:space="preserve">д) </w:t>
      </w:r>
      <w:hyperlink r:id="rId13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утвержденные указанным постановлением, изложить в следующей редакции: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"Утверждены</w:t>
      </w:r>
    </w:p>
    <w:p w:rsidR="009866D8" w:rsidRDefault="009866D8">
      <w:pPr>
        <w:pStyle w:val="ConsPlusNormal"/>
        <w:jc w:val="right"/>
      </w:pPr>
      <w:r>
        <w:t>постановлением Правительства</w:t>
      </w:r>
    </w:p>
    <w:p w:rsidR="009866D8" w:rsidRDefault="009866D8">
      <w:pPr>
        <w:pStyle w:val="ConsPlusNormal"/>
        <w:jc w:val="right"/>
      </w:pPr>
      <w:r>
        <w:t>Российской Федерации</w:t>
      </w:r>
    </w:p>
    <w:p w:rsidR="009866D8" w:rsidRDefault="009866D8">
      <w:pPr>
        <w:pStyle w:val="ConsPlusNormal"/>
        <w:jc w:val="right"/>
      </w:pPr>
      <w:r>
        <w:t>от 26 апреля 2017 г. N 496</w:t>
      </w:r>
    </w:p>
    <w:p w:rsidR="009866D8" w:rsidRDefault="009866D8">
      <w:pPr>
        <w:pStyle w:val="ConsPlusNormal"/>
        <w:jc w:val="right"/>
      </w:pPr>
      <w:r>
        <w:t>(в редакции постановления</w:t>
      </w:r>
    </w:p>
    <w:p w:rsidR="009866D8" w:rsidRDefault="009866D8">
      <w:pPr>
        <w:pStyle w:val="ConsPlusNormal"/>
        <w:jc w:val="right"/>
      </w:pPr>
      <w:r>
        <w:t>Правительства Российской Федерации</w:t>
      </w:r>
    </w:p>
    <w:p w:rsidR="009866D8" w:rsidRDefault="009866D8">
      <w:pPr>
        <w:pStyle w:val="ConsPlusNormal"/>
        <w:jc w:val="right"/>
      </w:pPr>
      <w:r>
        <w:t>от 18 сентября 2019 г. N 1214)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ПРАВИЛА</w:t>
      </w:r>
    </w:p>
    <w:p w:rsidR="009866D8" w:rsidRDefault="009866D8">
      <w:pPr>
        <w:pStyle w:val="ConsPlusNormal"/>
        <w:jc w:val="center"/>
      </w:pPr>
      <w:r>
        <w:lastRenderedPageBreak/>
        <w:t>ПРЕДОСТАВЛЕНИЯ СУБСИДИЙ ИЗ ФЕДЕРАЛЬНОГО БЮДЖЕТА РОССИЙСКИМ</w:t>
      </w:r>
    </w:p>
    <w:p w:rsidR="009866D8" w:rsidRDefault="009866D8">
      <w:pPr>
        <w:pStyle w:val="ConsPlusNormal"/>
        <w:jc w:val="center"/>
      </w:pPr>
      <w:r>
        <w:t>ОРГАНИЗАЦИЯМ ПРОМЫШЛЕННОСТИ ГРАЖДАНСКОГО НАЗНАЧЕНИЯ В ЦЕЛЯХ</w:t>
      </w:r>
    </w:p>
    <w:p w:rsidR="009866D8" w:rsidRDefault="009866D8">
      <w:pPr>
        <w:pStyle w:val="ConsPlusNormal"/>
        <w:jc w:val="center"/>
      </w:pPr>
      <w:r>
        <w:t>СНИЖЕНИЯ ЗАТРАТ 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субсидий из федерального бюджета российским организациям промышленности гражданского назначения (далее - организации) в целях снижения затрат на транспортировку продукции (далее - субсидия).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Субсидия предоставляется организациям на компенсацию части затрат на транспортировку продукции.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"агентский договор" - заключенный Министерством промышленности и торговли Российской Федерации от имени Правительства Российской Федерации с акционерным обществом "Российский экспортный центр" (далее - Центр) договор о выполнении функций агента Правительства Российской Федерации по вопросу о предоставлении субсидий;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"затраты на транспортировку продукции организаций" - затраты, понесенные на транспортировку продукции непосредственно производителями поставляемой продукции, или аффилированными лицами производителей, признанными таковыми в соответствии с антимонопольным законодательством Российской Федерации, осуществляющими по договору поставки продукции (далее - аффилированные лица), или уполномоченными лицами;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"лист ожидания" - перечень организаций, прошедших квалификационный отбор, но не включенных в реестр получателей субсидии в связи с недостаточностью соответствующих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пункте 1 настоящих Правил, с которыми могут быть заключены соглашения о предоставлении субсидии при условии наличия указанных бюджетных ассигнований. Лист ожидания содержит информацию о значениях планового показателя результативности использования субсидии в очередном финансовом году и планируемых объемах поставок продукции каждой организации;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"продукция" - продукция, включенная в перечень продукции для целей реализации государственной поддержки организаций, реализующих корпоративные программы повышения конкурентоспособности, утвержденный Министерством промышленности и торговли Российской Федерации, за исключением продукции, для целей поддержки производства и реализации которой допускается предоставление исключительно инвестиционного финансирования;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"программа поставок продукции организации" - программа деятельности организации на очередной финансовый год, направленная на увеличение объемов производства и реализации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"реестр получателей субсидии" - перечень организаций, с которыми заключены соглашения о предоставлении субсидии в очередном финансовом году, содержащий информацию о предельных объемах средств субсидии на каждую организацию на очередной финансовый год, а также значения планового показателя результативности использования субсидии в очередном финансовом году и планируемые объемы поставок продукции каждой организации;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"специализированный перевозчик" - организация, осуществляющая транспортировку драгоценных металлов, драгоценных камней и продукции из них в соответствии с требованиями, предусмотренными Федеральным законом "О драгоценных металлах и драгоценных камнях";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"уполномоченное лицо" - организация, осуществляющая поставку продукции по договору </w:t>
      </w:r>
      <w:r>
        <w:lastRenderedPageBreak/>
        <w:t>поставки продукции, заключенному с производителем или аффилированным лицом.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3. Субсидия предоставляется при соблюдении следующих условий и требований к организации: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организация является производителем, или аффилированным лицом, или уполномоченным лицом;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организация является юридическим лицом, зарегистрированным на территории Российской Федерации;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по состоянию на дату не ранее чем за 30 календарных дней до дня подачи заявления о заключении соглашения о предоставлении субсидии: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в том числе по денежным обязательствам перед Российской Федерацией, определенным статьей 93.4 Бюджетного кодекса Российской Федерации;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организация не находится в процессе реорганизации, ликвидации и банкротства;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организация не получала из федерального бюджета средства на основании иных нормативных правовых актов на возмещение одних и тех же затрат на цели, указанные в пункте 1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организация при осуществлении транспортировки продукции понесла затраты по контрактам на поставку продукции, включающие в себя затраты: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 аренду вагонов (платформ, контейнеров), охрану вагонов (платформ, контейнеров), эксплуатацию железнодорожных путей (провозные платежи), - при перевозке железнодорожным транспортом;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 услуги по транспортировке продукции посредством автомобильного транспорта (за исключением вознаграждения экспедитору), - при перевозке автомобильным транспортом;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 услуги по транспортировке продукции посредством водного транспорта (фрахт), - при перевозке водным транспортом;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 топливо, - при перевозке своим ходом;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на аренду активных авиационных контейнеров, транспортировку термолабильной продукции с использованием активных авиационных контейнеров, перевозку продукции с использованием </w:t>
      </w:r>
      <w:r>
        <w:lastRenderedPageBreak/>
        <w:t xml:space="preserve">активных авиационных контейнеров, доставку активного авиационного контейнера до аэропорта отправления, прием груза у отправителя, возврат активного авиационного контейнера на </w:t>
      </w:r>
      <w:proofErr w:type="spellStart"/>
      <w:r>
        <w:t>дропстанцию</w:t>
      </w:r>
      <w:proofErr w:type="spellEnd"/>
      <w:r>
        <w:t xml:space="preserve"> (аэропорт хранения активных авиационных контейнеров), обработку и хранение груза в аэропортах при перевозке груза воздушным транспортом, транспортировку продукции посредством воздушного транспорта (авиафрахт) по маршруту (аэропорт отправления - аэропорт назначения), перевозку продукции с использованием услуг перевозчиков и (или) экспедиторов, погрузку и разгрузку продукции, хранение продукции, крепление груза, страхование груза, топливный сбор, - при перевозке воздушным транспортом продукции фармацевтической отрасли;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 услуги специализированных перевозчиков и (или) экспедиторов, - при перевозке специализированными перевозчиками драгоценных металлов, драгоценных камней и продукции из них;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транспортировка и отгрузка продукции осуществлялись (от пунктов отправления, расположенных на территории Российской Федерации, до конечного пункта назначения) одним или несколькими видами транспорта, указанными в подпункте "г" настоящего пункта, для предоставления субсидии: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2019 году - с 1 октября 2018 г. по 31 августа 2019 г. (с 1 июля 2018 г. по 31 августа 2019 г. - для продукции отрасли автомобилестроения);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2020 году - с 1 сентября 2019 г. по 31 июля 2020 г.;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2021 и последующие годы - с 1 августа предыдущего года по 31 июля текущего года.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4.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пункте 1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целях реализации настоящих Правил устанавливается распределение объемов государственной поддержки по следующим отраслям промышленности (распределение выражается в процентах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пункте 1 настоящих Правил):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отрасль машиностроения - 48 процентов;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обрабатывающие отрасли промышленности (химическая промышленность, металлургическая промышленность и лесопромышленный комплекс) - 45 процентов;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прочие отрасли промышленности (в том числе фармацевтическая промышленность) - 7 процентов.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случае если по результатам предоставления субсидии в соответствии с настоящими Правилами не исчерпаны лимиты бюджетных обязательств, доведенные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пункте 1 настоящих Правил, по одной или нескольким указанным отраслям, перераспределение указанных объемов осуществляется Министерством промышленности и торговли Российской Федерации, в первую очередь, отрасли машиностроения, во вторую очередь, обрабатывающим отраслям промышленности (химической промышленности, металлургической промышленности и лесопромышленному комплексу) и, в третью очередь, прочим отраслям промышленности.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5. Организация вправе подавать заявки на участие в квалификационном отборе в </w:t>
      </w:r>
      <w:r>
        <w:lastRenderedPageBreak/>
        <w:t>соответствии с пунктом 12 настоящих Правил на сумму, не превышающую размера субсидии, исходя из суммы плановых затрат организации по видам транспорта. Размер субсидии (Р) определяется по формуле: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 w:rsidRPr="00C144F9">
        <w:rPr>
          <w:position w:val="-26"/>
        </w:rPr>
        <w:pict>
          <v:shape id="_x0000_i1025" style="width:222.75pt;height:37.5pt" coordsize="" o:spt="100" adj="0,,0" path="" filled="f" stroked="f">
            <v:stroke joinstyle="miter"/>
            <v:imagedata r:id="rId14" o:title="base_1_333832_32768"/>
            <v:formulas/>
            <v:path o:connecttype="segments"/>
          </v:shape>
        </w:pic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где: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n - количество видов транспорта;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i - виды транспорта;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Рi</w:t>
      </w:r>
      <w:proofErr w:type="spellEnd"/>
      <w:r>
        <w:t xml:space="preserve"> - размер субсидии, предоставляемой организации по i-</w:t>
      </w:r>
      <w:proofErr w:type="spellStart"/>
      <w:r>
        <w:t>му</w:t>
      </w:r>
      <w:proofErr w:type="spellEnd"/>
      <w:r>
        <w:t xml:space="preserve"> виду транспорта;</w:t>
      </w:r>
    </w:p>
    <w:p w:rsidR="009866D8" w:rsidRDefault="009866D8">
      <w:pPr>
        <w:pStyle w:val="ConsPlusNormal"/>
        <w:spacing w:before="220"/>
        <w:ind w:firstLine="540"/>
        <w:jc w:val="both"/>
      </w:pPr>
      <w:r w:rsidRPr="00C144F9">
        <w:rPr>
          <w:position w:val="-10"/>
        </w:rPr>
        <w:pict>
          <v:shape id="_x0000_i1026" style="width:14.25pt;height:21pt" coordsize="" o:spt="100" adj="0,,0" path="" filled="f" stroked="f">
            <v:stroke joinstyle="miter"/>
            <v:imagedata r:id="rId15" o:title="base_1_333832_32769"/>
            <v:formulas/>
            <v:path o:connecttype="segments"/>
          </v:shape>
        </w:pict>
      </w:r>
      <w:r>
        <w:t xml:space="preserve"> - сумма затрат организации по i-</w:t>
      </w:r>
      <w:proofErr w:type="spellStart"/>
      <w:r>
        <w:t>му</w:t>
      </w:r>
      <w:proofErr w:type="spellEnd"/>
      <w:r>
        <w:t xml:space="preserve"> виду транспорта;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Kai</w:t>
      </w:r>
      <w:proofErr w:type="spellEnd"/>
      <w:r>
        <w:t xml:space="preserve"> - коэффициент эффективности использования российского перевозчика, использующего автомобильный, и (или) водный, и (или) воздушный транспорт при транспортировке продукции, равный 1,05 - в случае использования организацией услуг российского перевозчика, использующего автомобильный, и (или) водный, и (или) воздушный транспорт при транспортировке продукции, и равный 1 - в случае неиспользования организацией услуг российского перевозчика, использующего автомобильный, и (или) водный, и (или) воздушный транспорт при транспортировке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Kc</w:t>
      </w:r>
      <w:proofErr w:type="spellEnd"/>
      <w:r>
        <w:t xml:space="preserve"> - коэффициент субсидирования, равный 0,8 в случае, если: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организация (за исключением организаций автомобилестроения) осуществляет производство продукции, соответствующей требованиям, приведенным в приложении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что подтверждается заключением о подтверждении производства продукции на территории Российской Федерации, выданным Министерством промышленности и торговли Российской Федерации в соответствии с постановлением Правительства Российской Федерации от 17 июля 2015 г. N 719;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организация автомобилестроения при производстве каждой единицы продукции автомобилестроения, указанной в разделе II приложения к постановлению Правительства Российской Федерации от 17 июля 2015 г. N 719, выполняет операции (условия), которые в соответствии с требованиями, указанными в разделе II приложения к постановлению Правительства Российской Федерации от 17 июля 2015 г. N 719, оцениваются совокупным количеством баллов, количество которых должно быть не менее 1000 баллов в 2019 году, 1100 баллов - в 2020 году, 1200 баллов - в 2021 году и 1500 баллов - с 2022 года;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организация автомобилестроения осуществляет производство кузовов, узлов и агрегатов для моторных транспортных средств товарных позиций 8701 - 8705 ТН ВЭД ЕАЭС в соответствии с постановлением Правительства Российской Федерации от 17 июля 2015 г. N 719, что подтверждается заключением о подтверждении производства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Li</w:t>
      </w:r>
      <w:proofErr w:type="spellEnd"/>
      <w:r>
        <w:t xml:space="preserve"> - предельные субсидируемые размеры затрат на транспортировку продукции организаций в целях предоставления субсидий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C - предельные субсидируемые значения затрат организации в размере 11 процентов стоимости поставляемой продукции - для производителей и аффилированных лиц, в размере 13 </w:t>
      </w:r>
      <w:r>
        <w:lastRenderedPageBreak/>
        <w:t>процентов стоимости поставляемой продукции по цене производителей или аффилированных лиц - для иных уполномоченных лиц;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L - предельный размер субсидии, предоставляемой одной организации в соответствующем финансовом году на цели, указанные в пункте 1 настоящих Правил, который не должен превышать 500 млн. рублей (в случае предоставления субсидии с 1 июля 2018 г. по 31 августа 2019 г. для продукции автомобилестроения предельный размер субсидии, предоставляемой одной организации в соответствующем финансовом году на цели, указанные в пункте 1 настоящих Правил, не должен превышать 550 млн. рублей).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6. Решениями Правительства Российской Федерации в отдельных случаях могут быть установлены иные предельные субсидируемые размеры затрат на транспортировку продукции организации.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7. В целях компенсации части затрат организации, осуществленных в иностранной валюте, размер субсидии определяется в российских рублях по курсу рубля по отношению к соответствующей иностранной валюте, установленному Центральным банком Российской Федерации на дату осуществления оплаты затрат организации в соответствии с платежным поручением.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8. Субсидия предоставляется на основании соглашения о предоставлении субсидии. Соглашение о предоставлении субсидии заключается между организацией, Центром как агентом Правительства Российской Федерации и Министерством промышленности и торговли Российской Федерации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в форме электронного документа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Представление организацией отчетности осуществляется в соответствии с условиями соглашения о предоставлении субсидии, заключенного в государственной интегрированной информационной системе управления общественными финансами "Электронный бюджет", в форме электронного документа. Отчеты подписываются усиленной квалифицированной электронной подписью уполномоченного лица.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9. В соглашении о предоставлении субсидии предусматриваются в том числе: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размер субсидии, определяемый в соответствии с пунктом 5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перечень затрат организации, а также требования к контракту на поставку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перечень документов, представляемых организацией Центру для получения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д) обязательство организации по достижению значения планового показателя результативности использования субсидии в очередном финансовом году и планового объема поставок продукции в стоимостном выражении, предусмотренных программой поставок продукции организации, представленной для участия в квалификационном отборе, а также ответственность организации за </w:t>
      </w:r>
      <w:proofErr w:type="spellStart"/>
      <w:r>
        <w:t>недостижение</w:t>
      </w:r>
      <w:proofErr w:type="spellEnd"/>
      <w:r>
        <w:t xml:space="preserve"> указанного значения (за исключением случая предоставления организации субсидии в 2019 году за период с 1 октября 2018 г. по 31 августа 2019 г. (за период с 1 июля 2018 г. по 31 августа 2019 г. - для продукции отрасли автомобилестроения);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е) обязанность организации по возврату субсидии в доход федерального бюджета с уплатой штрафа в размере, установленном в соответствии с пунктом 39 настоящих Правил, в случае нарушения целей, условий и порядка предоставления субсидии, которые установлены настоящими </w:t>
      </w:r>
      <w:r>
        <w:lastRenderedPageBreak/>
        <w:t>Правилами;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ж) согласие организации на проведение Министерством промышленности и торговли Российской Федерации и (или) уполномоченными органами государственного финансового контроля проверок соблюдения организацией целей, условий и порядка предоставления субсидии, которые предусмотрены настоящими Правилами;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з) порядок и сроки возврата средств субсидии в доход федерального бюджета в случае установления по итогам проверок, проведенных Министерством промышленности и торговли Российской Федерации, Центром и (или) уполномоченными органами государственного финансового контроля, факта нарушения целей, условий и порядка предоставления субсидии, которые предусмотрены настоящими Правилами;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и) случаи и условия расторжения соглашения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к) форма отчета о выполнении планового объема поставок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л) для организации, представившей для участия в квалификационном отборе документ, указанный в подпункте "д" пункта 12 настоящих Правил, ответственность, установленная пунктом 28 Правил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 (далее - Правила формирования единого перечня), а также обязательства Министерства промышленности и торговли Российской Федерации по реализации пункта 28 Правил формирования единого перечня.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10. Для формирования реестра получателей субсидии и заключения соглашений о предоставлении субсидии на очередной финансовый год проводится квалификационный отбор.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Для предоставления субсидий в 2019 году за период с 1 октября 2018 г. по 31 августа 2019 г. (за период с 1 июля 2018 г. по 31 августа 2019 г. - для продукции отрасли автомобилестроения) квалификационный отбор в 2019 году не проводится. Заключение соглашений о предоставлении субсидии и предоставление субсидий осуществляются по результатам рассмотрения заявок организаций в соответствии с пунктами 20 - 22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Для предоставления субсидий в 2020 году организация в период с 25 сентября 2019 г. по 25 октября 2019 г. представляет в Центр заявку на участие в квалификационном отборе. При этом для планирования поставок продукции, расчетов планового показателя результативности использования субсидии в очередном финансовом году и суммы субсидии, предоставляемой организации, в качестве отчетного периода принимается период с 1 сентября 2019 г. по 31 июля 2020 г.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Для предоставления субсидий в 2021 году и последующие годы организация для участия в квалификационном отборе начиная с 2020 года представляет в Центр заявку на участие в квалификационном отборе с 1 августа по 31 августа текущего года. При этом для планирования поставок продукции, расчетов планового показателя результативности использования субсидии в очередном финансовом году и суммы субсидии, предоставляемой организации, в качестве отчетного периода принимается период с 1 августа текущего года по 31 июля следующего года.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11. В целях проведения квалификационного отбора Министерство промышленности и </w:t>
      </w:r>
      <w:r>
        <w:lastRenderedPageBreak/>
        <w:t>торговли Российской Федерации размещает в 2019 году не позднее 25 сентября 2019 г., а начиная с 2020 года не позднее 1 августа соответствующего года в государственной информационной системе промышленности извещение о проведении отбора с приложением документации квалификационного отбора, которая включает в себя: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порядок, дату начала и дату окончания подачи организациями заявок на участие в квалификационном отборе, а также форму такой заявки, содержащей информацию о наименовании заявителя, об идентификационном номере налогоплательщика и основном государственном регистрационном номере организации, о месте нахождения и об адресе организации;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порядок внесения изменений в документацию квалификационного отбора;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порядок, дату и время подведения итогов квалификационного отбора;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условия предоставления субсидии и требования к организациям в соответствии с подпунктами "а" - "в" пункта 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перечень документов, представляемых для участия в квалификационном отборе в соответствии с пунктом 12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е) форму программы поставок продукции организации (деятельности организации на очередной финансовый год, направленной на увеличение объемов производства и реализации продукции) в целях предоставления субсидий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ж) информацию об объемах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бюджета, на цели, указанные в пункте 1 настоящих Правил, а также распределение объемов государственной поддержки в соответствии с пунктом 4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з) порядок информационного взаимодействия (включая электронное взаимодействие при наличии соответствующей технической возможности) между организациями, Министерством промышленности и торговли Российской Федерации и Центром при осуществлении квалификационного отбора.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12. Для участия в квалификационном отборе организация представляет в Центр в сроки, указанные в документации квалификационного отбора, заявку на участие в квалификационном отборе по форме, установленной документацией квалификационного отбора, с приложением следующих документов: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справка налогового органа, подтверждающая отсутствие у организации по состоянию на дату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справка, подписанная руководителем или уполномоченным лицом (с представлением документов, подтверждающих полномочия указанного лица) и главным бухгалтером (при наличии) организации,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условиям и требованиям, установленным подпунктами "а" - "в" пункта 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программа поставок продукции организации, подписанная руководителем или уполномоченным лицом (с представлением документов, подтверждающих полномочия указанного лица) организации, форма которой приведена в приложении N 2 к настоящим Правилам;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 xml:space="preserve">г) справка, содержащая сведения об </w:t>
      </w:r>
      <w:proofErr w:type="spellStart"/>
      <w:r>
        <w:t>аффилированности</w:t>
      </w:r>
      <w:proofErr w:type="spellEnd"/>
      <w:r>
        <w:t xml:space="preserve"> юридического лица, или документы, подтверждающие полномочия юридического лица представлять интересы организации, являющейся производителем продукции, подписанные руководителем или уполномоченным лицом (с представлением документов, подтверждающих полномочия указанного лица) организации;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копия соглашения о реализации корпоративной программы повышения конкурентоспособности, заключенного в соответствии с Правилами формирования единого перечня (при наличии);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е) справка о реализации организацией отдельных решений Правительства Российской Федерации (при наличии).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13. В случае непредставления документа, предусмотренного подпунктом "а" пункта 12 настоящих Правил, Центр направляет в Министерство промышленности и торговли Российской Федерации в письменной форме обращение о направлении Министерством запроса в Федеральную налоговую службу на получение такого документа.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14. Центр в рамках проведения квалификационного отбора, в том числе с учетом положений, установленных агентским договором, обеспечивает: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в суточный срок регистрацию заявки на участие в квалификационном отборе с прилагаемыми к заявке документами, предусмотренными пунктом 12 настоящих Правил (далее - заявка на участие в квалификационном отборе). При этом основанием для отказа в принятии заявки на участие в квалификационном отборе для регистрации является ее поступление в Центр после даты окончания приема заявок на участие в квалификационном отборе. В таком случае Центр направляет организации уведомление об отказе в приеме заявки на участие в квалификационном отборе;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в течение 10 календарных дней со дня окончания срока подачи заявок на участие в квалификационном отборе: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проверку соответствия организаций условиям и требованиям, предусмотренным подпунктами "а" - "в" пункта 3 настоящих Правил, соответствия заявок на участие в квалификационном отборе установленной форме, проверку документов, представленных согласно пункту 12 настоящих Правил, на комплектность и достоверность содержащихся в них сведений, а также на их соответствие положениям, установленным пунктом 12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 результатам проверки: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подготовку заключения о включении организаций, соответствующих условиям и требованиям, предусмотренным подпунктами "а" - "в" пункта 3 настоящих Правил, представивших заявки на участие в квалификационном отборе в соответствии с установленной формой и документы, соответствующие пункту 12 настоящих Правил, в проект реестра получателей субсидии и проект листа ожидания по форме, предусмотренной агентским договором, подготовку на основании таких заключений проекта реестра получателей субсидии и проекта листа ожидания по результатам ранжирования организаций в соответствии с пунктами 17 и 18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подготовку и направление организациям уведомлений об отказе в участии организации в квалификационном отборе в случаях, предусмотренных пунктом 15 настоящих Правил, с указанием причин отказа;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направление в Министерство промышленности и торговли Российской Федерации письма, подписанного руководителем Центра или уполномоченным им лицом, с приложением проекта реестра получателей субсидий и проекта листа ожидания, заключений о включении организаций в проект реестра получателей субсидий и проект листа ожидания, а также программ поставок </w:t>
      </w:r>
      <w:r>
        <w:lastRenderedPageBreak/>
        <w:t>продукции организации, представленных организациями для участия в квалификационном отборе.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15. Центр отказывает организациям в участии в квалификационном отборе в следующих случаях: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несоответствие организации условиям и требованиям, установленным подпунктами "а" - "в" пункта 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несоответствие заявок на участие в квалификационном отборе установленной форме;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непредставление (представление не в полном объеме) документов, указанных в пункте 12 настоящих Правил, несоответствие представленных документов положениям, установленным пунктом 12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представление документов, указанных в пункте 12 настоящих Правил, с нарушением срока их представления.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16. Министерство промышленности и торговли Российской Федерации в рамках проведения квалификационного отбора: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обеспечивает регистрацию документов, предусмотренных абзацем шестым подпункта "б" пункта 14 настоящих Правил, направленных Центром;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в течение 14 календарных дней со дня получения документов, предусмотренных абзацем шестым подпункта "б" пункта 14 настоящих Правил: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рассматривает указанные документы на соответствие установленным к ним требованиям;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случае соответствия указанных документов установленным к ним требованиям ранжирует организации в проекте реестра получателей субсидий в соответствии с пунктами 17 и 18 настоящих Правил, формирует лист ожидания и обеспечивает их размещение в государственной информационной системе промышленности;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случае несоответствия указанных документов установленным к ним требованиям Министерство направляет их на доработку в Центр. В течение 3 календарных дней со дня получения письма Министерства о доработке документов (факт получения письма подтверждается соответствующим штампом Центра) Центр представляет в Министерство промышленности и торговли Российской Федерации доработанные документы, предусмотренные абзацем шестым подпункта "б" пункта 14 настоящих Правил, с приложением соответствующих заявок на участие в квалификационном отборе.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17. Ранжирование организаций осуществляется в рамках отраслей промышленности с учетом объемов государственной поддержки, распределенных на отрасли в соответствии с пунктом 4 настоящих Правил, в следующем порядке: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на 1-м этапе в проект реестра получателей субсидий включаются организации, с которыми заключены соглашения о реализации корпоративной программы повышения конкурентоспособности, в порядке убывания планового показателя результативности использования субсидии в очередном финансовом году (при равенстве таких значений показателей у нескольких организаций учитывается хронологический порядок поступления заявок на участие в квалификационном отборе соответствующих организаций в Центр);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б) на 2-м этапе в проект реестра получателей субсидий включаются организации, осуществляющие поставки продукции в целях реализации отдельных решений Правительства Российской Федерации, в порядке убывания планового показателя результативности использования субсидии в очередном финансовом году (при равенстве таких значений показателей </w:t>
      </w:r>
      <w:r>
        <w:lastRenderedPageBreak/>
        <w:t>у нескольких организаций учитывается хронологический порядок поступления заявок на участие в квалификационном отборе соответствующих организаций в Центр);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на 3-м этапе в проект реестра получателей субсидий включаются иные организации в порядке убывания планового показателя результативности использования субсидии в очередном финансовом году (при равенстве таких значений показателей у нескольких организаций учитывается хронологический порядок поступления заявок на участие в квалификационном отборе соответствующих организаций в Центр) до исчерпания объемов государственной поддержки по отраслям промышленности, предусмотренных в соответствии с пунктом 4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на 4-м этапе формируется лист ожидания, в который включаются заявки на участие в квалификационном отборе в порядке убывания планового показателя результативности использования субсидии в очередном финансовом году (при равенстве таких значений показателей у нескольких организаций учитывается хронологический порядок поступления заявок на участие в квалификационном отборе соответствующих организаций в Центр).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18. Ранжирование организаций проводится исходя из указанных в программах поставок продукции организации значений планового показателя результативности использования субсидии в очередном финансовом году (</w:t>
      </w:r>
      <w:proofErr w:type="spellStart"/>
      <w:r>
        <w:t>Rп</w:t>
      </w:r>
      <w:proofErr w:type="spellEnd"/>
      <w:r>
        <w:t>), который определяется по формуле: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 w:rsidRPr="00C144F9">
        <w:rPr>
          <w:position w:val="-23"/>
        </w:rPr>
        <w:pict>
          <v:shape id="_x0000_i1027" style="width:183pt;height:34.5pt" coordsize="" o:spt="100" adj="0,,0" path="" filled="f" stroked="f">
            <v:stroke joinstyle="miter"/>
            <v:imagedata r:id="rId16" o:title="base_1_333832_32770"/>
            <v:formulas/>
            <v:path o:connecttype="segments"/>
          </v:shape>
        </w:pic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где: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Vфп</w:t>
      </w:r>
      <w:proofErr w:type="spellEnd"/>
      <w:r>
        <w:t xml:space="preserve"> - объем фактически поставленной организацией продукции в стоимостном выражении, указанный организацией при ранжировании: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2019 году - с 1 сентября 2018 г. по 31 июля 2019 г. (для ранжирования в 2019 году);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начиная с 2020 года - с 1 августа года, предшествующего году, в котором осуществляется ранжирование организаций, по 31 июля текущего года (для ранжирования начиная с 2020 года);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Vпт</w:t>
      </w:r>
      <w:proofErr w:type="spellEnd"/>
      <w:r>
        <w:t xml:space="preserve"> - плановый объем поставленной продукции в стоимостном выражении: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2019 году - с 1 сентября 2019 г. по 31 июля 2020 г. (для ранжирования в 2019 году);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начиная с 2020 года - с 1 августа текущего года по 31 июля года планирования поставок продукции (для ранжирования начиная с 2020 года);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spellEnd"/>
      <w:r>
        <w:t xml:space="preserve"> - заявленный размер субсидии в очередном финансовом году планирования поставок продукции исходя из суммы плановых затрат организации, определяемый в соответствии с пунктом 5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19. Значения планового показателя результативности использования субсидии в очередном финансовом году и плановый объем поставленной продукции в стоимостном выражении устанавливаются в соглашении о предоставлении субсидии на весь срок его действия и не подлежат изменению.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20. В 2019 году для поставок продукции с 1 октября 2018 г. по 31 августа 2019 г. (с 1 июля 2018 г. по 31 августа 2019 г. - для продукции отрасли автомобилестроения) соглашения о предоставлении субсидии заключаются с организациями по результатам ранжирования организаций в соответствии со значениями показателя результативности использования субсидии (C</w:t>
      </w:r>
      <w:r>
        <w:rPr>
          <w:vertAlign w:val="subscript"/>
        </w:rPr>
        <w:t>2019</w:t>
      </w:r>
      <w:r>
        <w:t>), определяемыми по формуле: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 w:rsidRPr="00C144F9">
        <w:rPr>
          <w:position w:val="-26"/>
        </w:rPr>
        <w:lastRenderedPageBreak/>
        <w:pict>
          <v:shape id="_x0000_i1028" style="width:143.25pt;height:37.5pt" coordsize="" o:spt="100" adj="0,,0" path="" filled="f" stroked="f">
            <v:stroke joinstyle="miter"/>
            <v:imagedata r:id="rId17" o:title="base_1_333832_32771"/>
            <v:formulas/>
            <v:path o:connecttype="segments"/>
          </v:shape>
        </w:pic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где: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Vфт</w:t>
      </w:r>
      <w:r>
        <w:rPr>
          <w:vertAlign w:val="subscript"/>
        </w:rPr>
        <w:t>2018</w:t>
      </w:r>
      <w:r>
        <w:t xml:space="preserve"> - объем фактически поставленной организацией продукции в стоимостном выражении с 1 октября 2018 г. по 31 августа 2019 г. (с 1 июля 2018 г. по 31 августа 2019 г. - для продукции отрасли автомобилестроения);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Vфт</w:t>
      </w:r>
      <w:r>
        <w:rPr>
          <w:vertAlign w:val="subscript"/>
        </w:rPr>
        <w:t>2017</w:t>
      </w:r>
      <w:r>
        <w:t xml:space="preserve"> - объем фактически поставленной организацией продукции в стоимостном выражении с 1 октября 2017 г. по 31 августа 2018 г. (с 1 июля 2017 г. по 31 августа 2018 г. - для продукции отрасли автомобилестроения);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з</w:t>
      </w:r>
      <w:proofErr w:type="spellEnd"/>
      <w:r>
        <w:t xml:space="preserve"> - заявленный размер субсидии в 2019 году, определяемый в соответствии с пунктом 5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Ранжирование организаций проводится в рамках отраслей промышленности в порядке убывания значений показателей результативности использования субсидии (при равенстве таких значений показателей у нескольких организаций учитывается хронологический порядок поступления заявок в Центр) с учетом объемов государственной поддержки, распределенных на указанные отрасли в соответствии с пунктом 4 настоящих Правил (до их исчерпания).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Начиная с 2020 года соглашение о предоставлении субсидии с организацией, включенной в реестр получателей субсидии, заключается один раз в течение текущего финансового года.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21. В 2019 году для поставок продукции с 1 октября 2018 г. по 31 августа 2019 г. (с 1 июля 2018 г. по 31 августа 2019 г. - для продукции отрасли автомобилестроения) в целях заключения соглашений о предоставлении субсидии и получения субсидии организации представляют с 25 сентября 2019 г. по 25 октября 2019 г. в Центр заявления о заключении соглашений о предоставлении в 2019 году субсидии в произвольной форме, а также документы, предусмотренные пунктом 26 настоящих Правил (далее - заявление о получении субсидии в 2019 году). Центр: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в суточный срок со дня поступления в Центр заявлений о получении субсидии в 2019 году обеспечивает их регистрацию в порядке поступления;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в течение 15 рабочих дней со дня поступления заявлений о получении субсидии в 2019 году проверяет: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их комплектность;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полноту и достоверность содержащихся в них сведений;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их соответствие целям и условиям предоставления субсидии, установленным пунктом 1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расчет размера субсидии, в том числе в соответствии с перечнем затрат, определенных агентским договором, и подтверждающими документами, представленными организацией в соответствии с пунктом 26 настоящих Правил (в случае, если организацией допущены ошибки в расчете размера субсидии, рассчитываемой организацией по формам согласно приложениям N 3 и (или) 4, расчет размера субсидии осуществляется Центром в установленном порядке);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по результатам проведенной проверки в соответствии с подпунктом "б" настоящего пункта в течение одного рабочего дня: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в случае соответствия заявления о получении субсидии в 2019 году положениям подпункта "б" настоящего пункта подготавливает заключения о предоставлении субсидии в 2019 году по форме, предусмотренной агентским договором, и на основании таких заключений - проект реестра получателей субсидии в 2019 году по результатам ранжирования организаций в соответствии с пунктом 20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при наличии ошибок в расчете размера субсидии на основании представленных документов осуществляет в установленном порядке перерасчет размера субсидии и подготавливает заключения о предоставлении субсидии в 2019 году;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возвращает заявления о получении субсидии в 2019 году с уведомлением об отказе в заключении соглашения о предоставлении субсидии и предоставлении субсидии с указанием причин такого отказа в случаях, предусмотренных пунктом 29 настоящих Правил, и подготавливает перечень организаций, которым было отказано в предоставлении субсидии в 2019 году;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представляет не позднее 10 ноября 2019 г. в Министерство промышленности и торговли Российской Федерации проект реестра получателей субсидии в 2019 году, заключения о предоставлении субсидии в 2019 году и перечень организаций, которым было отказано в предоставлении субсидии в 2019 году;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в течение 3 рабочих дней со дня получения уведомления от Министерства промышленности и торговли Российской Федерации об отказе в предоставлении субсидии возвращает организации заявление о предоставлении субсидии в 2019 году с уведомлением, в котором указываются основания для такого отказа;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е) в течение 3 рабочих дней со дня получения на доработку заключения о предоставлении субсидии в 2019 году, направленного Министерством промышленности и торговли Российской Федерации в соответствии с подпунктом "в" пункта 28 настоящих Правил, дорабатывает его и повторно представляет в Министерство промышленности и торговли Российской Федерации с приложением документов, представленных организацией в соответствии с пунктом 26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22. Министерство промышленности и торговли Российской Федерации: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обеспечивает регистрацию документов, направленных Центром в соответствии с пунктом 21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в течение 15 рабочих дней со дня регистрации документов, направленных Центром в соответствии с пунктом 21 настоящих Правил, обеспечивает их рассмотрение и при необходимости запрашивает у Центра документы, представленные организациями в соответствии с пунктом 26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в случае соответствия указанных документов, направленных Центром в соответствии с пунктом 21 настоящих Правил, установленным к ним требованиям не позднее 25 декабря 2019 г.: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ранжирует организации в проекте реестра получателей субсидий в 2019 году по форме, предусмотренной агентским договором, в соответствии с пунктом 20 настоящих Правил и обеспечивает размещение проекта реестра получателей субсидий в 2019 году в государственной информационной системе промышленности. Реестр получателей субсидий в 2019 году оформляется по форме, предусмотренной агентским договором;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обеспечивает заключение соглашений о предоставлении субсидий с организациями, включенными в проект реестра получателей субсидий в 2019 году, и размещает реестр получателей субсидий в 2019 году в государственной информационной системе промышленности;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г) в случае несоответствия заключения о предоставлении субсидии в 2019 году, направленного Центром в соответствии с пунктом 21 настоящих Правил, установленным к нему требованиям направляет его на доработку в Центр и (или) принимает решение об отказе в предоставлении субсидии в соответствии с пунктом 29 настоящих Правил. Министерство промышленности и торговли Российской Федерации направляет организации уведомление об отказе в предоставлении субсидии с указанием основания для такого отказа;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направляет в Центр информацию о решениях, принятых в соответствии с подпунктами "в" и "г" настоящего пункта.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23. Организации, включенные в проект реестра получателей субсидии, не позднее 10 календарных дней со дня размещения в государственной информационной системе промышленности проекта реестра получателей субсидии (за исключением организаций, включенных в реестр получателей субсидии в 2019 году) представляют в Центр заявление о заключении соглашения о предоставлении субсидии или заявление об отказе в заключении соглашения о предоставлении субсидии.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24. Центр: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в течение 5 календарных дней со дня окончания срока, указанного в пункте 23 настоящих Правил: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проверяет наличие организации, представившей заявление о заключении соглашения о предоставлении субсидии, в проекте реестра получателей субсидий и в случае отсутствия такой организации в проекте реестра получателей субсидий направляет организации уведомление об отказе в заключении соглашения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формирует: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перечень организаций, с которыми могут быть заключены соглашения о предоставлении субсидии, из организаций, включенных в проект реестра получателей субсидий и представивших заявления о заключении соглашения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перечень организаций, которые исключаются из проекта реестра получателей субсидий, из организаций, включенных в проект реестра получателей субсидий и представивших заявления об отказе в заключении соглашения о предоставлении субсидии или не представивших заявления о заключении соглашения о предоставлении субсидии в срок, указанный в пункте 23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осуществляет расчет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пункте 1 настоящих Правил, по перечню организаций, включенных в проект реестра получателей субсидии и представивших заявления о заключении соглашения о предоставлении субсидии, и при наличии остатков таких лимитов направляет уведомления о возможности заключения соглашений о предоставлении субсидии организациям, включенным в лист ожидания, с предложением о направлении в Центр заявлений о заключении соглашения о предоставлении субсидии в течение 5 календарных дней со дня направления уведомления. Уведомления направляются организациям в порядке очередности, установленной в листе ожидания. Организации, включенные в лист ожидания и представившие заявления о заключении соглашения о предоставлении субсидии, включаются в перечень организаций, с которыми могут быть заключены соглашения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направляет в Министерство промышленности и торговли Российской Федерации перечень организаций, с которыми могут быть заключены соглашения о предоставлении субсидии, а также перечень организаций, которые исключаются из проекта реестра получателей субсидий.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25. Министерство промышленности и торговли Российской Федерации и Центр в течение 10 календарных дней со дня представления Центром документов, указанных в подпункте "б" пункта 24 настоящих Правил, обеспечивают заключение соглашений о предоставлении субсидий с организациями, указанными в перечне, представленном Центром в соответствии с подпунктом "б" пункта 24 настоящих Правил, и размещение в государственной информационной системе промышленности реестра получателей субсидий.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26. В целях получения субсидии начиная с 2020 года организация представляет в Центр не позднее 1 сентября года, следующего за годом заключения соглашения о предоставлении субсидии, следующие документы: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заявление о предоставлении субсидии (в произвольной форме);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справка, подписанная руководителем организации или уполномоченным лицом (с представлением документов, подтверждающих полномочия указанного лица), подтверждающая соответствие организации условиям и требованиям, указанным в пункте 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справка налогового органа, подтверждающая отсутствие у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дату не ранее чем за 30 календарных дней до дня ее представления в Центр;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копии документов, подтверждающих статус аффилированных лиц или уполномоченных лиц, в случае если в расчет размера субсидии включаются затраты указанных лиц;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расчет размера субсидии в целях снижения затрат на транспортировку продукции (кроме затрат на перевозку воздушным транспортом для фармацевтической отрасли) по форме согласно приложению N 3 к настоящим Правилам и (или) расчет размера субсидии в целях снижения затрат на транспортировку продукции (затрат на перевозку воздушным транспортом для фармацевтической отрасли) по форме согласно приложению N 4 к настоящим Правилам, а также расчет фактического значения показателя результативности использования субсидии в соответствии с пунктом 30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е) заверенные руководителем организации или уполномоченным им лицом (с представлением документов, подтверждающих полномочия указанного лица) и главным бухгалтером (при наличии) организации документы, подтверждающие фактически понесенные затраты организации, соответствующие подпункту "г" пункта 3 настоящих Правил, и их соответствие целям, указанным в пункте 1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ж) заверенные в установленном порядке документы, подтверждающие соответствие организации условиям и требованиям, указанным в пункте 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з) документы, предусмотренные абзацами девятым - двенадцатым пункта 5 настоящих Правил, для подтверждения применения коэффициента субсидирования, равного 0,8;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и) отчет о выполнении планового объема поставок продукции (</w:t>
      </w:r>
      <w:proofErr w:type="gramStart"/>
      <w:r>
        <w:t>представляется</w:t>
      </w:r>
      <w:proofErr w:type="gramEnd"/>
      <w:r>
        <w:t xml:space="preserve"> начиная с 2020 года).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27. Центр в рамках рассмотрения заявлений о предоставлении субсидии: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в суточный срок со дня поступления в Центр заявления о предоставлении субсидии и иных документов организации, предусмотренных пунктами 3 и 26 настоящих Правил (далее - заявление о предоставлении субсидии), обеспечивает их регистрацию в порядке поступления;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в течение 15 рабочих дней со дня поступления заявления о предоставлении субсидии проверяет: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комплектность;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полноту и достоверность содержащихся в нем сведений;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соответствие целям и условиям предоставления субсидии, установленным пунктом 1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достижения организацией планового значения показателя результативности использования субсидии в очередном финансовом году, указанного в соглашении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выполнение планового объема поставленной продукции в стоимостном выражении;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расчет размера субсидии, в том числе в соответствии с перечнем затрат, определенных агентским договором, и подтверждающими документами, представленными организацией в соответствии с пунктом 26 настоящих Правил (в случае, если организацией допущены ошибки в расчете размера субсидии, рассчитываемой организацией по формам согласно приложениям N 3 и (или) 4 к настоящим Правилам, расчет размера субсидии осуществляется Центром в установленном порядке);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по результатам проведенной проверки в соответствии с подпунктом "б" настоящего пункта в течение одного рабочего дня: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случае соответствия заявления о предоставлении субсидии положениям подпункта "б" настоящего пункта подготавливает заключение о предоставлении субсидии по форме, предусмотренной агентским договором;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при наличии ошибок в расчете размера субсидии на основании представленных документов осуществляет в установленном порядке перерасчет размера субсидии и подготавливает заключение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возвращает заявление о предоставлении субсидии организации с уведомлением об отказе в предоставлении субсидии с указанием причин такого отказа в случаях, предусмотренных пунктом 29 настоящих Правил, и подготавливает перечень организаций, которым было отказано в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представляет не позднее 1 октября текущего года в Министерство промышленности и торговли Российской Федерации заключения о предоставлении субсидии и перечень организаций, которым было отказано в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в течение 3 рабочих дней со дня получения уведомления от Министерства промышленности и торговли Российской Федерации об отказе в предоставлении субсидии возвращает организации заявление о предоставлении субсидии с уведомлением, в котором указываются основания для такого отказа;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е) в течение 3 рабочих дней со дня получения на доработку заключения о предоставлении субсидии, направленного Министерством промышленности и торговли Российской Федерации в соответствии с подпунктом "в" пункта 28 настоящих Правил, дорабатывает его и повторно представляет в Министерство промышленности и торговли Российской Федерации с приложением документов, представленных организацией в соответствии с пунктом 26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28. Министерство промышленности и торговли Российской Федерации в рамках рассмотрения заявлений о предоставлении субсидии: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обеспечивает регистрацию заключений о предоставлении субсидии, направленных Центром в Министерство промышленности и торговли Российской Федерации;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б) в течение 15 рабочих дней со дня регистрации заключений о предоставлении субсидии обеспечивает их рассмотрение и при необходимости запрашивает у Центра документы, представленные организациями в соответствии с пунктами 3 и 26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в) в течение 2 рабочих дней со дня окончания срока, указанного в подпункте "б" настоящего пункта, принимает решение о предоставлении субсидии либо об отказе в предоставлении </w:t>
      </w:r>
      <w:proofErr w:type="gramStart"/>
      <w:r>
        <w:t>субсидии</w:t>
      </w:r>
      <w:proofErr w:type="gramEnd"/>
      <w:r>
        <w:t xml:space="preserve"> либо направляет Центру заключения о предоставлении субсидии на доработку с уведомлением о необходимости представления документов, представленных организацией в Центр в соответствии с пунктом 26 настоящих Правил. В течение 5 рабочих дней после представления Центром доработанных заключений о предоставлении субсидии с приложением документов, предусмотренных пунктом 26 настоящих Правил, принимает решение о предоставлении субсидии либо о направлении организации уведомления об отказе в предоставлении субсидии в соответствии с пунктом 29 настоящих Правил с указанием основания для такого отказа;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направляет в Центр информацию о решении, принятом в соответствии с подпунктом "в" настоящего пункта, а также при наличии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пункте 1 настоящих Правил, уведомление о необходимости информирования Центром в 2-дневный срок организаций, включенных в лист ожидания, о возможности представления заявления о заключении соглашения о предоставлении субсидии и заявления о предоставлении субсидии.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29. Организации может быть отказано в предоставлении субсидии в следующих случаях: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несоответствие организации условиям и требованиям предоставления субсидии, предусмотренным пунктом 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несоответствие затрат организации на транспортировку продукции затратам по контрактам на поставку продукции, указанным в подпункте "г" пункта 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нарушение организацией сроков представления в Центр заявления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отсутствие в составе заявления о предоставлении субсидии документов, предусмотренных абзацами десятым - двенадцатым пункта 5 настоящих Правил (по каждому наименованию продукции);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непредставление (представление не в полном объеме) организацией документов, предусмотренных пунктом 26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е) наличие в представленных организацией документах, предусмотренных пунктом 26 настоящих Правил, недостоверной информации.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30. Фактический размер субсидии (</w:t>
      </w:r>
      <w:proofErr w:type="spellStart"/>
      <w:r>
        <w:t>Рф</w:t>
      </w:r>
      <w:proofErr w:type="spellEnd"/>
      <w:r>
        <w:t xml:space="preserve">), предоставляемый организации в очередном финансовом году осуществления поставок (в том числе в случае </w:t>
      </w:r>
      <w:proofErr w:type="spellStart"/>
      <w:r>
        <w:t>недостижения</w:t>
      </w:r>
      <w:proofErr w:type="spellEnd"/>
      <w:r>
        <w:t xml:space="preserve"> планового значения показателя результативности использования субсидии в очередном финансовом году), определяется по формуле: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 w:rsidRPr="00C144F9">
        <w:rPr>
          <w:position w:val="-26"/>
        </w:rPr>
        <w:pict>
          <v:shape id="_x0000_i1029" style="width:181.5pt;height:37.5pt" coordsize="" o:spt="100" adj="0,,0" path="" filled="f" stroked="f">
            <v:stroke joinstyle="miter"/>
            <v:imagedata r:id="rId18" o:title="base_1_333832_32772"/>
            <v:formulas/>
            <v:path o:connecttype="segments"/>
          </v:shape>
        </w:pic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где: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Рф1 - размер субсидии в очередном финансовом году, определяемый исходя из суммы фактических затрат организации в соответствии с пунктом 5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lastRenderedPageBreak/>
        <w:t>Rф</w:t>
      </w:r>
      <w:proofErr w:type="spellEnd"/>
      <w:r>
        <w:t xml:space="preserve"> - фактическое значение показателя результативности использования субсидии в очередном финансовом году;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Rп</w:t>
      </w:r>
      <w:proofErr w:type="spellEnd"/>
      <w:r>
        <w:t xml:space="preserve"> - значение планового показателя результативности использования субсидии в очередном финансовом году, определяемое в соответствии с пунктом 18 настоящих Правил и указанное в соглашении о предоставлении субсидии. В случае если фактическое значение показателя результативности использования субсидии в очередном финансовом году (</w:t>
      </w:r>
      <w:proofErr w:type="spellStart"/>
      <w:r>
        <w:t>Rф</w:t>
      </w:r>
      <w:proofErr w:type="spellEnd"/>
      <w:r>
        <w:t>) больше значения планового показателя результативности использования субсидии в очередном финансовом году, указанного в соглашении о предоставлении субсидии (</w:t>
      </w:r>
      <w:proofErr w:type="spellStart"/>
      <w:r>
        <w:t>Rп</w:t>
      </w:r>
      <w:proofErr w:type="spellEnd"/>
      <w:r>
        <w:t>), то фактическое значение показателя результативности использования субсидии в очередном финансовом году (</w:t>
      </w:r>
      <w:proofErr w:type="spellStart"/>
      <w:r>
        <w:t>Rф</w:t>
      </w:r>
      <w:proofErr w:type="spellEnd"/>
      <w:r>
        <w:t>) устанавливается на уровне значения планового показателя результативности использования субсидии в очередном финансовом году (</w:t>
      </w:r>
      <w:proofErr w:type="spellStart"/>
      <w:r>
        <w:t>Rп</w:t>
      </w:r>
      <w:proofErr w:type="spellEnd"/>
      <w:r>
        <w:t>);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spellEnd"/>
      <w:r>
        <w:t xml:space="preserve"> - заявленный размер субсидии в очередном финансовом году планирования поставок исходя из суммы плановых затрат организации, определяемый в соответствии с пунктом 5 настоящих Правил и указанный в соглашении о предоставлении субсидии.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31. Фактическое значение показателя результативности использования субсидии в очередном финансовом году (</w:t>
      </w:r>
      <w:proofErr w:type="spellStart"/>
      <w:r>
        <w:t>Rф</w:t>
      </w:r>
      <w:proofErr w:type="spellEnd"/>
      <w:r>
        <w:t>) определяется по формуле: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 w:rsidRPr="00C144F9">
        <w:rPr>
          <w:position w:val="-23"/>
        </w:rPr>
        <w:pict>
          <v:shape id="_x0000_i1030" style="width:192.75pt;height:34.5pt" coordsize="" o:spt="100" adj="0,,0" path="" filled="f" stroked="f">
            <v:stroke joinstyle="miter"/>
            <v:imagedata r:id="rId19" o:title="base_1_333832_32773"/>
            <v:formulas/>
            <v:path o:connecttype="segments"/>
          </v:shape>
        </w:pic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где: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Vфп</w:t>
      </w:r>
      <w:proofErr w:type="spellEnd"/>
      <w:r>
        <w:t xml:space="preserve"> - объем фактически поставленной организацией продукции в стоимостном выражении, указанный организацией при ранжировании в соответствии с пунктом 18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Vфпк</w:t>
      </w:r>
      <w:proofErr w:type="spellEnd"/>
      <w:r>
        <w:t xml:space="preserve"> - объем фактически поставленной организацией продукции в стоимостном выражении: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2019 году - с 1 сентября 2019 г. по 31 июля 2020 г. (для ранжирования в 2019 году);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начиная с 2020 года - с 1 августа года, в котором осуществляется ранжирование организаций, по 31 июля текущего года (для ранжирования, начиная с 2020 года);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spellEnd"/>
      <w:r>
        <w:t xml:space="preserve"> - заявленный размер субсидии в очередном финансовом году планирования поставок исходя из суммы плановых затрат организации, определяемый в соответствии с пунктом 5 настоящих Правил и указанный в соглашении о предоставлении субсидии.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планового значения показателя результативности использования субсидии в очередном финансовом году, указанного в соглашении о предоставлении субсидии, организация уплачивает штраф за </w:t>
      </w:r>
      <w:proofErr w:type="spellStart"/>
      <w:r>
        <w:t>недостижение</w:t>
      </w:r>
      <w:proofErr w:type="spellEnd"/>
      <w:r>
        <w:t xml:space="preserve"> планового значения показателя результативности использования субсидии (F), который определяется по формуле:</w:t>
      </w:r>
    </w:p>
    <w:p w:rsidR="009866D8" w:rsidRDefault="009866D8">
      <w:pPr>
        <w:pStyle w:val="ConsPlusNormal"/>
        <w:jc w:val="center"/>
      </w:pPr>
    </w:p>
    <w:p w:rsidR="009866D8" w:rsidRDefault="009866D8">
      <w:pPr>
        <w:pStyle w:val="ConsPlusNormal"/>
        <w:jc w:val="center"/>
      </w:pPr>
      <w:r w:rsidRPr="00C144F9">
        <w:rPr>
          <w:position w:val="-26"/>
        </w:rPr>
        <w:pict>
          <v:shape id="_x0000_i1031" style="width:219pt;height:37.5pt" coordsize="" o:spt="100" adj="0,,0" path="" filled="f" stroked="f">
            <v:stroke joinstyle="miter"/>
            <v:imagedata r:id="rId20" o:title="base_1_333832_32774"/>
            <v:formulas/>
            <v:path o:connecttype="segments"/>
          </v:shape>
        </w:pic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где: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spellEnd"/>
      <w:r>
        <w:t xml:space="preserve"> - заявленный размер субсидии в очередном финансовом году планирования поставок исходя из суммы плановых затрат организации, определяемый в соответствии с пунктом 5 настоящих Правил и указанный в соглашении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Рф</w:t>
      </w:r>
      <w:proofErr w:type="spellEnd"/>
      <w:r>
        <w:t xml:space="preserve"> - фактический размер субсидии, предоставляемый организации в очередном финансовом </w:t>
      </w:r>
      <w:r>
        <w:lastRenderedPageBreak/>
        <w:t xml:space="preserve">году осуществления поставок (в том числе в случае </w:t>
      </w:r>
      <w:proofErr w:type="spellStart"/>
      <w:r>
        <w:t>недостижения</w:t>
      </w:r>
      <w:proofErr w:type="spellEnd"/>
      <w:r>
        <w:t xml:space="preserve"> планового значения показателя результативности использования субсидии в очередном финансовом году), определяемый в соответствии с пунктом 30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Rф</w:t>
      </w:r>
      <w:proofErr w:type="spellEnd"/>
      <w:r>
        <w:t xml:space="preserve"> - фактическое значение показателя результативности использования субсидии в очередном финансовом году, определяемое в соответствии с пунктом 31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proofErr w:type="spellStart"/>
      <w:r>
        <w:t>Rп</w:t>
      </w:r>
      <w:proofErr w:type="spellEnd"/>
      <w:r>
        <w:t xml:space="preserve"> - значение планового показателя результативности использования субсидии в очередном финансовом году, определяемое в соответствии с пунктом 18 настоящих Правил и указанное в соглашении о предоставлении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C - ключевая ставка, установленная Центральным банком Российской Федерации и уплачиваемая на дату уплаты штрафа за </w:t>
      </w:r>
      <w:proofErr w:type="spellStart"/>
      <w:r>
        <w:t>недостижение</w:t>
      </w:r>
      <w:proofErr w:type="spellEnd"/>
      <w:r>
        <w:t xml:space="preserve"> планового значения показателя результативности использования субсидии;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t - количество дней с даты заключения соглашения о предоставлении субсидии до даты уплаты штрафа за </w:t>
      </w:r>
      <w:proofErr w:type="spellStart"/>
      <w:r>
        <w:t>недостижение</w:t>
      </w:r>
      <w:proofErr w:type="spellEnd"/>
      <w:r>
        <w:t xml:space="preserve"> планового значения показателя результативности использования субсидии.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33. Центр в течение 2 календарных дней со дня получения информации Министерства промышленности и торговли Российской Федерации, указанной в подпункте "г" пункта 28 настоящих Правил, но не позднее 1 ноября текущего финансового года направляет организациям, включенным в лист ожидания, уведомление о возможности представления заявления о заключении соглашения о предоставлении субсидии и заявления о предоставлении субсидии. Рассмотрение документов организаций, включенных в лист ожидания, осуществляется в порядке, установленном пунктами 24 - 29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34. Перечисление субсидии осуществляется не позднее 10-го рабочего дня после дня принятия Министерством промышленности и торговли Российской Федерации решения о предоставлении субсидии на расчетный счет организации, открытый в учреждении Центрального банка Российской Федерации или кредитной организации.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35. При наличии соответствующей технической возможности обмен документами и информацией при проведении квалификационного отбора, подаче заявлений о заключении соглашения о предоставлении субсидии, заключении соглашений о предоставлении субсидии, подаче заявлений о предоставлении субсидии в соответствии с настоящими Правилами, а также при осуществлении мониторинга и контроля за соблюдением организациями целей, условий и порядка предоставления субсидий осуществляется с использованием государственной информационной системы промышленности, созданной в соответствии с постановлением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Документы и информация по соглашениям, заключенным в 2017 - 2018 годах, могут быть представлены на бумажном носителе.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36. Организация несет ответственность за представление недостоверной информации в рамках реализации настоящих Правил в соответствии с законодательством Российской Федерации.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37. Министерство промышленности и торговли Российской Федерации и (или) уполномоченные органы государственного финансового контроля обязаны проводить проверки соблюдения организациями целей, условий и порядка предоставления субсидий.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38. В случае установления по итогам проверок, проведенных Министерством промышленности и торговли Российской Федерации и (или) уполномоченными органами государственного финансового контроля, факта нарушения целей, условий и порядка предоставления субсидии, а также факта представления недостоверной информации средства </w:t>
      </w:r>
      <w:r>
        <w:lastRenderedPageBreak/>
        <w:t>субсидии в размере выявленных нарушений подлежат возврату организацией в доход федерального бюджета: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на основании требования Министерства промышленности и торговли Российской Федерации - не позднее 3-го рабочего дня со дня получения организацией указанного требования;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39. В случае, указанном в пункте 38 настоящих Правил, организация одновременно с возвратом соответствующих средств субсидии в доход федерального бюджета уплачивает штраф в размере выявленных нарушений в соответствии с пунктом 38 настоящих Правил.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Приложение N 1</w:t>
      </w:r>
    </w:p>
    <w:p w:rsidR="009866D8" w:rsidRDefault="009866D8">
      <w:pPr>
        <w:pStyle w:val="ConsPlusNormal"/>
        <w:jc w:val="right"/>
      </w:pPr>
      <w:r>
        <w:t>к Правилам предоставления субсидий</w:t>
      </w:r>
    </w:p>
    <w:p w:rsidR="009866D8" w:rsidRDefault="009866D8">
      <w:pPr>
        <w:pStyle w:val="ConsPlusNormal"/>
        <w:jc w:val="right"/>
      </w:pPr>
      <w:r>
        <w:t>из федерального бюджета российским</w:t>
      </w:r>
    </w:p>
    <w:p w:rsidR="009866D8" w:rsidRDefault="009866D8">
      <w:pPr>
        <w:pStyle w:val="ConsPlusNormal"/>
        <w:jc w:val="right"/>
      </w:pPr>
      <w:r>
        <w:t>организациям промышленности гражданского</w:t>
      </w:r>
    </w:p>
    <w:p w:rsidR="009866D8" w:rsidRDefault="009866D8">
      <w:pPr>
        <w:pStyle w:val="ConsPlusNormal"/>
        <w:jc w:val="right"/>
      </w:pPr>
      <w:r>
        <w:t>назначения в целях снижения затрат</w:t>
      </w:r>
    </w:p>
    <w:p w:rsidR="009866D8" w:rsidRDefault="009866D8">
      <w:pPr>
        <w:pStyle w:val="ConsPlusNormal"/>
        <w:jc w:val="right"/>
      </w:pPr>
      <w:r>
        <w:t>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ПРЕДЕЛЬНЫЕ СУБСИДИРУЕМЫЕ РАЗМЕРЫ</w:t>
      </w:r>
    </w:p>
    <w:p w:rsidR="009866D8" w:rsidRDefault="009866D8">
      <w:pPr>
        <w:pStyle w:val="ConsPlusNormal"/>
        <w:jc w:val="center"/>
      </w:pPr>
      <w:r>
        <w:t>ЗАТРАТ РОССИЙСКИХ ОРГАНИЗАЦИЙ ПРОМЫШЛЕННОСТИ</w:t>
      </w:r>
    </w:p>
    <w:p w:rsidR="009866D8" w:rsidRDefault="009866D8">
      <w:pPr>
        <w:pStyle w:val="ConsPlusNormal"/>
        <w:jc w:val="center"/>
      </w:pPr>
      <w:r>
        <w:t>ГРАЖДАНСКОГО НАЗНАЧЕНИЯ НА ТРАНСПОРТИРОВКУ ПРОДУКЦИИ</w:t>
      </w:r>
    </w:p>
    <w:p w:rsidR="009866D8" w:rsidRDefault="009866D8">
      <w:pPr>
        <w:pStyle w:val="ConsPlusNormal"/>
        <w:jc w:val="center"/>
      </w:pPr>
      <w:r>
        <w:t>В ЦЕЛЯХ ПРЕДОСТАВЛЕНИЯ СУБСИДИЙ ИЗ ФЕДЕРАЛЬНОГО БЮДЖЕТА</w:t>
      </w:r>
    </w:p>
    <w:p w:rsidR="009866D8" w:rsidRDefault="009866D8">
      <w:pPr>
        <w:pStyle w:val="ConsPlusNormal"/>
        <w:jc w:val="center"/>
      </w:pPr>
      <w:r>
        <w:t>РОССИЙСКИМ ОРГАНИЗАЦИЯМ ПРОМЫШЛЕННОСТИ ГРАЖДАНСКОГО</w:t>
      </w:r>
    </w:p>
    <w:p w:rsidR="009866D8" w:rsidRDefault="009866D8">
      <w:pPr>
        <w:pStyle w:val="ConsPlusNormal"/>
        <w:jc w:val="center"/>
      </w:pPr>
      <w:r>
        <w:t>НАЗНАЧЕНИЯ В ЦЕЛЯХ СНИЖЕНИЯ ЗАТРАТ</w:t>
      </w:r>
    </w:p>
    <w:p w:rsidR="009866D8" w:rsidRDefault="009866D8">
      <w:pPr>
        <w:pStyle w:val="ConsPlusNormal"/>
        <w:jc w:val="center"/>
      </w:pPr>
      <w:r>
        <w:t>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(рублей)</w:t>
      </w:r>
    </w:p>
    <w:p w:rsidR="009866D8" w:rsidRDefault="009866D8">
      <w:pPr>
        <w:sectPr w:rsidR="009866D8" w:rsidSect="00421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6D8" w:rsidRDefault="009866D8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964"/>
        <w:gridCol w:w="1020"/>
        <w:gridCol w:w="3360"/>
        <w:gridCol w:w="907"/>
        <w:gridCol w:w="4224"/>
        <w:gridCol w:w="907"/>
        <w:gridCol w:w="864"/>
        <w:gridCol w:w="907"/>
        <w:gridCol w:w="1032"/>
        <w:gridCol w:w="960"/>
        <w:gridCol w:w="1531"/>
      </w:tblGrid>
      <w:tr w:rsidR="009866D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 xml:space="preserve">Лимит затрат на перевозку продукции железнодорожным транспортом (рублей за один </w:t>
            </w:r>
            <w:proofErr w:type="spellStart"/>
            <w:r>
              <w:t>вагоно</w:t>
            </w:r>
            <w:proofErr w:type="spellEnd"/>
            <w:r>
              <w:t>-километр)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одного 40-футового контейнера водным транспортом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одного 20-футового контейнера водным транспортом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единицы продукции водным транспортом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единицы продукции водным транспортом (за куб. метр)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единицы продукции автомобильным транспортом (за 1 км пробега)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доставку единицы продукции самоходом (за 1 км пробега)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продукции воздушным транспортом (рублей за 1 кг)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аренду при транспортировке термолабильной продукции активных авиационных контейнеров (рублей за 1 день)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продукции с использованием активных авиационных контейнеров (рублей за 1 кг)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обработку и хранение груза в аэропортах при перевозке груза воздушным транспортом (рублей за 1 кг)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Лимит затрат на перевозку продукции с использованием услуг специализированных перевозчиков и (или) экспедиторов (рублей за 1 карат; рублей за 1 унцию)</w:t>
            </w: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организаций автомобилестроения - не более 450000;</w:t>
            </w:r>
          </w:p>
          <w:p w:rsidR="009866D8" w:rsidRDefault="009866D8">
            <w:pPr>
              <w:pStyle w:val="ConsPlusNormal"/>
            </w:pPr>
            <w:r>
              <w:t>для сельскохозяйственного машиностроения - не более 1000000;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организаций автомобилестроения - не более 100;</w:t>
            </w:r>
          </w:p>
          <w:p w:rsidR="009866D8" w:rsidRDefault="009866D8">
            <w:pPr>
              <w:pStyle w:val="ConsPlusNormal"/>
            </w:pPr>
            <w:r>
              <w:t>для сельскохозяйственного машиностроения - не более 210 (не более 4 единиц автомобильного транспорта на единицу продукции);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52000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1400 (2400)</w:t>
            </w: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 xml:space="preserve">для транспортного машиностроения - не более 1200000 (в отношении </w:t>
            </w:r>
            <w:r>
              <w:lastRenderedPageBreak/>
              <w:t>локомотивов допускается не более 3000000);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 xml:space="preserve">для транспортного машиностроения - не более 1000 (не более 7 единиц автомобильного транспорта на единицу </w:t>
            </w:r>
            <w:r>
              <w:lastRenderedPageBreak/>
              <w:t>продукции);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энергетического и тяжелого (включая нефтегазовое) машиностроения - не более 3000000;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энергетического и тяжелого (включая нефтегазовое) машиностроения - не более 1200 (не более 7 единиц автомобильного транспорта на единицу продукции);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строительно-дорожного и коммунального машиностроения - не более 1000000;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строительно-дорожного и коммунального машиностроения - не более 210 (не более 4 единиц автомобильного транспорта на единицу продукции);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прочих отраслей - не более 100000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прочих отраслей - не более 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</w:tr>
    </w:tbl>
    <w:p w:rsidR="009866D8" w:rsidRDefault="009866D8">
      <w:pPr>
        <w:sectPr w:rsidR="00986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Приложение N 2</w:t>
      </w:r>
    </w:p>
    <w:p w:rsidR="009866D8" w:rsidRDefault="009866D8">
      <w:pPr>
        <w:pStyle w:val="ConsPlusNormal"/>
        <w:jc w:val="right"/>
      </w:pPr>
      <w:r>
        <w:t>к Правилам предоставления субсидий</w:t>
      </w:r>
    </w:p>
    <w:p w:rsidR="009866D8" w:rsidRDefault="009866D8">
      <w:pPr>
        <w:pStyle w:val="ConsPlusNormal"/>
        <w:jc w:val="right"/>
      </w:pPr>
      <w:r>
        <w:t>из федерального бюджета российским</w:t>
      </w:r>
    </w:p>
    <w:p w:rsidR="009866D8" w:rsidRDefault="009866D8">
      <w:pPr>
        <w:pStyle w:val="ConsPlusNormal"/>
        <w:jc w:val="right"/>
      </w:pPr>
      <w:r>
        <w:t>организациям промышленности гражданского</w:t>
      </w:r>
    </w:p>
    <w:p w:rsidR="009866D8" w:rsidRDefault="009866D8">
      <w:pPr>
        <w:pStyle w:val="ConsPlusNormal"/>
        <w:jc w:val="right"/>
      </w:pPr>
      <w:r>
        <w:t>назначения в целях снижения затрат</w:t>
      </w:r>
    </w:p>
    <w:p w:rsidR="009866D8" w:rsidRDefault="009866D8">
      <w:pPr>
        <w:pStyle w:val="ConsPlusNormal"/>
        <w:jc w:val="right"/>
      </w:pPr>
      <w:r>
        <w:t>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ФОРМА ПРОГРАММЫ</w:t>
      </w:r>
    </w:p>
    <w:p w:rsidR="009866D8" w:rsidRDefault="009866D8">
      <w:pPr>
        <w:pStyle w:val="ConsPlusNormal"/>
        <w:jc w:val="center"/>
      </w:pPr>
      <w:r>
        <w:t>ПОСТАВОК ПРОДУКЦИИ ОРГАНИЗАЦИИ (ДЕЯТЕЛЬНОСТИ ОРГАНИЗАЦИИ</w:t>
      </w:r>
    </w:p>
    <w:p w:rsidR="009866D8" w:rsidRDefault="009866D8">
      <w:pPr>
        <w:pStyle w:val="ConsPlusNormal"/>
        <w:jc w:val="center"/>
      </w:pPr>
      <w:r>
        <w:t>НА ОЧЕРЕДНОЙ ФИНАНСОВЫЙ ГОД, НАПРАВЛЕННОЙ НА УВЕЛИЧЕНИЕ</w:t>
      </w:r>
    </w:p>
    <w:p w:rsidR="009866D8" w:rsidRDefault="009866D8">
      <w:pPr>
        <w:pStyle w:val="ConsPlusNormal"/>
        <w:jc w:val="center"/>
      </w:pPr>
      <w:r>
        <w:t>ОБЪЕМОВ ПРОИЗВОДСТВА И РЕАЛИЗАЦИИ ПРОДУКЦИИ) В ЦЕЛЯХ</w:t>
      </w:r>
    </w:p>
    <w:p w:rsidR="009866D8" w:rsidRDefault="009866D8">
      <w:pPr>
        <w:pStyle w:val="ConsPlusNormal"/>
        <w:jc w:val="center"/>
      </w:pPr>
      <w:r>
        <w:t>ПРЕДОСТАВЛЕНИЯ СУБСИДИЙ ИЗ ФЕДЕРАЛЬНОГО БЮДЖЕТА РОССИЙСКИМ</w:t>
      </w:r>
    </w:p>
    <w:p w:rsidR="009866D8" w:rsidRDefault="009866D8">
      <w:pPr>
        <w:pStyle w:val="ConsPlusNormal"/>
        <w:jc w:val="center"/>
      </w:pPr>
      <w:r>
        <w:t>ОРГАНИЗАЦИЯМ ПРОМЫШЛЕННОСТИ ГРАЖДАНСКОГО НАЗНАЧЕНИЯ</w:t>
      </w:r>
    </w:p>
    <w:p w:rsidR="009866D8" w:rsidRDefault="009866D8">
      <w:pPr>
        <w:pStyle w:val="ConsPlusNormal"/>
        <w:jc w:val="center"/>
      </w:pPr>
      <w:r>
        <w:t>В ЦЕЛЯХ СНИЖЕНИЯ ЗАТРАТ 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 xml:space="preserve">                                 ПРОГРАММА</w:t>
      </w:r>
    </w:p>
    <w:p w:rsidR="009866D8" w:rsidRDefault="009866D8">
      <w:pPr>
        <w:pStyle w:val="ConsPlusNonformat"/>
        <w:jc w:val="both"/>
      </w:pPr>
      <w:r>
        <w:t xml:space="preserve">         поставок продукции организации (деятельности организации</w:t>
      </w:r>
    </w:p>
    <w:p w:rsidR="009866D8" w:rsidRDefault="009866D8">
      <w:pPr>
        <w:pStyle w:val="ConsPlusNonformat"/>
        <w:jc w:val="both"/>
      </w:pPr>
      <w:r>
        <w:t xml:space="preserve">          на очередной финансовый год, направленной на увеличение</w:t>
      </w:r>
    </w:p>
    <w:p w:rsidR="009866D8" w:rsidRDefault="009866D8">
      <w:pPr>
        <w:pStyle w:val="ConsPlusNonformat"/>
        <w:jc w:val="both"/>
      </w:pPr>
      <w:r>
        <w:t xml:space="preserve">           объемов производства и реализации продукции) в целях</w:t>
      </w:r>
    </w:p>
    <w:p w:rsidR="009866D8" w:rsidRDefault="009866D8">
      <w:pPr>
        <w:pStyle w:val="ConsPlusNonformat"/>
        <w:jc w:val="both"/>
      </w:pPr>
      <w:r>
        <w:t xml:space="preserve">        предоставления субсидий из федерального бюджета российским</w:t>
      </w:r>
    </w:p>
    <w:p w:rsidR="009866D8" w:rsidRDefault="009866D8">
      <w:pPr>
        <w:pStyle w:val="ConsPlusNonformat"/>
        <w:jc w:val="both"/>
      </w:pPr>
      <w:r>
        <w:t xml:space="preserve">            организациям промышленности гражданского назначения</w:t>
      </w:r>
    </w:p>
    <w:p w:rsidR="009866D8" w:rsidRDefault="009866D8">
      <w:pPr>
        <w:pStyle w:val="ConsPlusNonformat"/>
        <w:jc w:val="both"/>
      </w:pPr>
      <w:r>
        <w:t xml:space="preserve">           в целях снижения затрат на транспортировку продукции</w:t>
      </w:r>
    </w:p>
    <w:p w:rsidR="009866D8" w:rsidRDefault="00986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9866D8">
        <w:tc>
          <w:tcPr>
            <w:tcW w:w="4534" w:type="dxa"/>
            <w:vMerge w:val="restart"/>
          </w:tcPr>
          <w:p w:rsidR="009866D8" w:rsidRDefault="009866D8">
            <w:pPr>
              <w:pStyle w:val="ConsPlusNormal"/>
            </w:pPr>
            <w:r>
              <w:t>1. Наименование организации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9866D8" w:rsidRDefault="009866D8">
            <w:pPr>
              <w:pStyle w:val="ConsPlusNormal"/>
            </w:pPr>
            <w:r>
              <w:t>наименование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  <w:bottom w:val="nil"/>
            </w:tcBorders>
          </w:tcPr>
          <w:p w:rsidR="009866D8" w:rsidRDefault="009866D8">
            <w:pPr>
              <w:pStyle w:val="ConsPlusNormal"/>
            </w:pPr>
            <w:r>
              <w:t>адрес (место нахождения)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  <w:bottom w:val="nil"/>
            </w:tcBorders>
          </w:tcPr>
          <w:p w:rsidR="009866D8" w:rsidRDefault="009866D8">
            <w:pPr>
              <w:pStyle w:val="ConsPlusNormal"/>
            </w:pPr>
            <w:r>
              <w:t>идентификационный номер налогоплательщика и (или) код причины постановки на учет организации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</w:tcBorders>
          </w:tcPr>
          <w:p w:rsidR="009866D8" w:rsidRDefault="009866D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 w:val="restart"/>
          </w:tcPr>
          <w:p w:rsidR="009866D8" w:rsidRDefault="009866D8">
            <w:pPr>
              <w:pStyle w:val="ConsPlusNormal"/>
            </w:pPr>
            <w:r>
              <w:t>2. Срок реализации программы поставок продукции организации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9866D8" w:rsidRDefault="009866D8">
            <w:pPr>
              <w:pStyle w:val="ConsPlusNormal"/>
            </w:pPr>
            <w:r>
              <w:t>для получения субсидии в 2020 году - с 1 сентября 2019 г. по 31 июля 2020 г.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</w:tcBorders>
          </w:tcPr>
          <w:p w:rsidR="009866D8" w:rsidRDefault="009866D8">
            <w:pPr>
              <w:pStyle w:val="ConsPlusNormal"/>
            </w:pPr>
            <w:r>
              <w:t>для предоставления субсидии начиная с 2021 года - с 1 августа предыдущего года по 31 июля текущего года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 w:val="restart"/>
          </w:tcPr>
          <w:p w:rsidR="009866D8" w:rsidRDefault="009866D8">
            <w:pPr>
              <w:pStyle w:val="ConsPlusNormal"/>
            </w:pPr>
            <w:r>
              <w:t>3. Наименование продукции, являющейся предметом поставки</w:t>
            </w:r>
          </w:p>
        </w:tc>
        <w:tc>
          <w:tcPr>
            <w:tcW w:w="4535" w:type="dxa"/>
            <w:tcBorders>
              <w:bottom w:val="nil"/>
            </w:tcBorders>
          </w:tcPr>
          <w:p w:rsidR="009866D8" w:rsidRDefault="009866D8">
            <w:pPr>
              <w:pStyle w:val="ConsPlusNormal"/>
            </w:pPr>
            <w:r>
              <w:t>наименование продукции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  <w:bottom w:val="nil"/>
            </w:tcBorders>
          </w:tcPr>
          <w:p w:rsidR="009866D8" w:rsidRDefault="009866D8">
            <w:pPr>
              <w:pStyle w:val="ConsPlusNormal"/>
            </w:pPr>
            <w:r>
              <w:t>коды ТН ВЭД ЕАЭС, ОКПД2, ОКВЭД (в отношении работ, услуг)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  <w:bottom w:val="nil"/>
            </w:tcBorders>
          </w:tcPr>
          <w:p w:rsidR="009866D8" w:rsidRDefault="009866D8">
            <w:pPr>
              <w:pStyle w:val="ConsPlusNormal"/>
            </w:pPr>
            <w:r>
              <w:t>краткое описание продукции:</w:t>
            </w:r>
          </w:p>
          <w:p w:rsidR="009866D8" w:rsidRDefault="009866D8">
            <w:pPr>
              <w:pStyle w:val="ConsPlusNormal"/>
            </w:pPr>
            <w:r>
              <w:t>основные характеристики продукции, функциональное назначение, основные потребительские качества и параметры продукции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</w:tcBorders>
          </w:tcPr>
          <w:p w:rsidR="009866D8" w:rsidRDefault="009866D8">
            <w:pPr>
              <w:pStyle w:val="ConsPlusNormal"/>
            </w:pPr>
            <w:r>
              <w:t>идентификационный номер отрасли продукции:</w:t>
            </w:r>
          </w:p>
          <w:p w:rsidR="009866D8" w:rsidRDefault="009866D8">
            <w:pPr>
              <w:pStyle w:val="ConsPlusNormal"/>
            </w:pPr>
            <w:r>
              <w:t>"1" Отрасль машиностроения</w:t>
            </w:r>
          </w:p>
          <w:p w:rsidR="009866D8" w:rsidRDefault="009866D8">
            <w:pPr>
              <w:pStyle w:val="ConsPlusNormal"/>
            </w:pPr>
            <w:r>
              <w:t>"2" Обрабатывающие отрасли промышленности (химическая, металлургическая промышленности, лесопромышленный комплекс)</w:t>
            </w:r>
          </w:p>
          <w:p w:rsidR="009866D8" w:rsidRDefault="009866D8">
            <w:pPr>
              <w:pStyle w:val="ConsPlusNormal"/>
            </w:pPr>
            <w:r>
              <w:t>"3" Прочие отрасли промышленности (включая фармацевтическую отрасль)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 w:val="restart"/>
          </w:tcPr>
          <w:p w:rsidR="009866D8" w:rsidRDefault="009866D8">
            <w:pPr>
              <w:pStyle w:val="ConsPlusNormal"/>
            </w:pPr>
            <w:r>
              <w:lastRenderedPageBreak/>
              <w:t>4. Перечень торговых и иных организаций (аффилированное и (или) иное уполномоченное лицо), реализующих продукцию, предметом которой является настоящая программа поставок продукции организации (при наличии)</w:t>
            </w:r>
          </w:p>
        </w:tc>
        <w:tc>
          <w:tcPr>
            <w:tcW w:w="4535" w:type="dxa"/>
            <w:tcBorders>
              <w:bottom w:val="nil"/>
            </w:tcBorders>
          </w:tcPr>
          <w:p w:rsidR="009866D8" w:rsidRDefault="009866D8">
            <w:pPr>
              <w:pStyle w:val="ConsPlusNormal"/>
            </w:pPr>
            <w:r>
              <w:t>наименование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  <w:bottom w:val="nil"/>
            </w:tcBorders>
          </w:tcPr>
          <w:p w:rsidR="009866D8" w:rsidRDefault="009866D8">
            <w:pPr>
              <w:pStyle w:val="ConsPlusNormal"/>
            </w:pPr>
            <w:r>
              <w:t>место нахождения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  <w:bottom w:val="nil"/>
            </w:tcBorders>
          </w:tcPr>
          <w:p w:rsidR="009866D8" w:rsidRDefault="009866D8">
            <w:pPr>
              <w:pStyle w:val="ConsPlusNormal"/>
            </w:pPr>
            <w:r>
              <w:t>идентификационный номер налогоплательщика и (или) код причины постановки на учет организации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</w:tcBorders>
          </w:tcPr>
          <w:p w:rsidR="009866D8" w:rsidRDefault="009866D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</w:tcPr>
          <w:p w:rsidR="009866D8" w:rsidRDefault="009866D8">
            <w:pPr>
              <w:pStyle w:val="ConsPlusNormal"/>
            </w:pPr>
            <w:r>
              <w:t>5. Фактический объем поставленной организацией продукции в стоимостном выражении (рублей)</w:t>
            </w:r>
          </w:p>
        </w:tc>
        <w:tc>
          <w:tcPr>
            <w:tcW w:w="4535" w:type="dxa"/>
          </w:tcPr>
          <w:p w:rsidR="009866D8" w:rsidRDefault="009866D8">
            <w:pPr>
              <w:pStyle w:val="ConsPlusNormal"/>
            </w:pPr>
            <w:r>
              <w:t>указывается объем фактически поставленной организацией продукции в стоимостном выражении:</w:t>
            </w:r>
          </w:p>
          <w:p w:rsidR="009866D8" w:rsidRDefault="009866D8">
            <w:pPr>
              <w:pStyle w:val="ConsPlusNormal"/>
            </w:pPr>
            <w:r>
              <w:t>в 2019 году - с 1 сентября 2018 г. по 31 июля 2019 г.;</w:t>
            </w:r>
          </w:p>
          <w:p w:rsidR="009866D8" w:rsidRDefault="009866D8">
            <w:pPr>
              <w:pStyle w:val="ConsPlusNormal"/>
            </w:pPr>
            <w:r>
              <w:t>начиная с 2020 года - с 1 августа года, предшествующего году, в котором осуществляется ранжирование организаций, по 31 июля текущего года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</w:tcPr>
          <w:p w:rsidR="009866D8" w:rsidRDefault="009866D8">
            <w:pPr>
              <w:pStyle w:val="ConsPlusNormal"/>
            </w:pPr>
            <w:r>
              <w:t>6. Плановые объемы поставленной организацией продукции в стоимостном выражении в рамках реализации программы поставок продукции организации (рублей)</w:t>
            </w:r>
          </w:p>
        </w:tc>
        <w:tc>
          <w:tcPr>
            <w:tcW w:w="4535" w:type="dxa"/>
          </w:tcPr>
          <w:p w:rsidR="009866D8" w:rsidRDefault="009866D8">
            <w:pPr>
              <w:pStyle w:val="ConsPlusNormal"/>
            </w:pPr>
            <w:r>
              <w:t>указывается плановый объем поставленной продукции в стоимостном выражении:</w:t>
            </w:r>
          </w:p>
          <w:p w:rsidR="009866D8" w:rsidRDefault="009866D8">
            <w:pPr>
              <w:pStyle w:val="ConsPlusNormal"/>
            </w:pPr>
            <w:r>
              <w:t>в 2019 году - с 1 сентября 2019 г. по 31 июля 2020 г.;</w:t>
            </w:r>
          </w:p>
          <w:p w:rsidR="009866D8" w:rsidRDefault="009866D8">
            <w:pPr>
              <w:pStyle w:val="ConsPlusNormal"/>
            </w:pPr>
            <w:r>
              <w:t>начиная с 2020 года - с 1 августа текущего года по 31 июля года планирования поставок продукции</w:t>
            </w: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</w:tcPr>
          <w:p w:rsidR="009866D8" w:rsidRDefault="009866D8">
            <w:pPr>
              <w:pStyle w:val="ConsPlusNormal"/>
            </w:pPr>
            <w:r>
              <w:t>7. Плановый размер субсидии в очередном году планирования поставок продукции (рублей) (в соответствии с пунктом 5 Правил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продукции, утвержденных постановлением Правительства Российской Федерации от 26 апреля 2017 г. N 496 "О государственной поддержке российских организаций промышленности гражданского назначения в целях снижения затрат на транспортировку продукции")</w:t>
            </w:r>
          </w:p>
        </w:tc>
        <w:tc>
          <w:tcPr>
            <w:tcW w:w="4535" w:type="dxa"/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</w:tcPr>
          <w:p w:rsidR="009866D8" w:rsidRDefault="009866D8">
            <w:pPr>
              <w:pStyle w:val="ConsPlusNormal"/>
            </w:pPr>
            <w:r>
              <w:t xml:space="preserve">8. Плановый показатель результативности </w:t>
            </w:r>
            <w:r>
              <w:lastRenderedPageBreak/>
              <w:t>использования субсидии в очередном финансовом (в соответствии с пунктом 18 Правил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продукции, утвержденных постановлением Правительства Российской Федерации от 26 апреля 2017 г. N 496 "О государственной поддержке российских организаций промышленности гражданского назначения в целях снижения затрат на транспортировку продукции")</w:t>
            </w:r>
          </w:p>
        </w:tc>
        <w:tc>
          <w:tcPr>
            <w:tcW w:w="4535" w:type="dxa"/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single" w:sz="4" w:space="0" w:color="auto"/>
          </w:tblBorders>
        </w:tblPrEx>
        <w:tc>
          <w:tcPr>
            <w:tcW w:w="4534" w:type="dxa"/>
            <w:vMerge w:val="restart"/>
          </w:tcPr>
          <w:p w:rsidR="009866D8" w:rsidRDefault="009866D8">
            <w:pPr>
              <w:pStyle w:val="ConsPlusNormal"/>
            </w:pPr>
            <w:r>
              <w:lastRenderedPageBreak/>
              <w:t>9. Результаты реализации программы поставок продукции организации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9866D8" w:rsidRDefault="009866D8">
            <w:pPr>
              <w:pStyle w:val="ConsPlusNormal"/>
            </w:pPr>
            <w:r>
              <w:t>вывод нового продукта на рынки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  <w:bottom w:val="nil"/>
            </w:tcBorders>
          </w:tcPr>
          <w:p w:rsidR="009866D8" w:rsidRDefault="009866D8">
            <w:pPr>
              <w:pStyle w:val="ConsPlusNormal"/>
            </w:pPr>
            <w:r>
              <w:t>рост совокупного объема реализации продукции в рамках программы поставок продукции организации</w:t>
            </w:r>
          </w:p>
        </w:tc>
      </w:tr>
      <w:tr w:rsidR="009866D8">
        <w:tc>
          <w:tcPr>
            <w:tcW w:w="4534" w:type="dxa"/>
            <w:vMerge/>
          </w:tcPr>
          <w:p w:rsidR="009866D8" w:rsidRDefault="009866D8"/>
        </w:tc>
        <w:tc>
          <w:tcPr>
            <w:tcW w:w="4535" w:type="dxa"/>
            <w:tcBorders>
              <w:top w:val="nil"/>
            </w:tcBorders>
          </w:tcPr>
          <w:p w:rsidR="009866D8" w:rsidRDefault="009866D8">
            <w:pPr>
              <w:pStyle w:val="ConsPlusNormal"/>
            </w:pPr>
            <w:r>
              <w:t>прочее</w:t>
            </w:r>
          </w:p>
        </w:tc>
      </w:tr>
    </w:tbl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>Руководитель организации    _________________     _________________________</w:t>
      </w:r>
    </w:p>
    <w:p w:rsidR="009866D8" w:rsidRDefault="009866D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   (</w:t>
      </w:r>
      <w:proofErr w:type="spellStart"/>
      <w:r>
        <w:t>ф.и.о.</w:t>
      </w:r>
      <w:proofErr w:type="spellEnd"/>
      <w:r>
        <w:t>)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Приложение N 3</w:t>
      </w:r>
    </w:p>
    <w:p w:rsidR="009866D8" w:rsidRDefault="009866D8">
      <w:pPr>
        <w:pStyle w:val="ConsPlusNormal"/>
        <w:jc w:val="right"/>
      </w:pPr>
      <w:r>
        <w:t>к Правилам предоставления субсидий</w:t>
      </w:r>
    </w:p>
    <w:p w:rsidR="009866D8" w:rsidRDefault="009866D8">
      <w:pPr>
        <w:pStyle w:val="ConsPlusNormal"/>
        <w:jc w:val="right"/>
      </w:pPr>
      <w:r>
        <w:t>из федерального бюджета российским</w:t>
      </w:r>
    </w:p>
    <w:p w:rsidR="009866D8" w:rsidRDefault="009866D8">
      <w:pPr>
        <w:pStyle w:val="ConsPlusNormal"/>
        <w:jc w:val="right"/>
      </w:pPr>
      <w:r>
        <w:t>организациям промышленности гражданского</w:t>
      </w:r>
    </w:p>
    <w:p w:rsidR="009866D8" w:rsidRDefault="009866D8">
      <w:pPr>
        <w:pStyle w:val="ConsPlusNormal"/>
        <w:jc w:val="right"/>
      </w:pPr>
      <w:r>
        <w:t>назначения в целях снижения затрат</w:t>
      </w:r>
    </w:p>
    <w:p w:rsidR="009866D8" w:rsidRDefault="009866D8">
      <w:pPr>
        <w:pStyle w:val="ConsPlusNormal"/>
        <w:jc w:val="right"/>
      </w:pPr>
      <w:r>
        <w:t>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(форма)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 xml:space="preserve">                                  РАСЧЕТ</w:t>
      </w:r>
    </w:p>
    <w:p w:rsidR="009866D8" w:rsidRDefault="009866D8">
      <w:pPr>
        <w:pStyle w:val="ConsPlusNonformat"/>
        <w:jc w:val="both"/>
      </w:pPr>
      <w:r>
        <w:t xml:space="preserve">     размера субсидии из федерального бюджета российским организациям</w:t>
      </w:r>
    </w:p>
    <w:p w:rsidR="009866D8" w:rsidRDefault="009866D8">
      <w:pPr>
        <w:pStyle w:val="ConsPlusNonformat"/>
        <w:jc w:val="both"/>
      </w:pPr>
      <w:r>
        <w:t xml:space="preserve">      промышленности гражданского назначения в целях снижения затрат</w:t>
      </w:r>
    </w:p>
    <w:p w:rsidR="009866D8" w:rsidRDefault="009866D8">
      <w:pPr>
        <w:pStyle w:val="ConsPlusNonformat"/>
        <w:jc w:val="both"/>
      </w:pPr>
      <w:r>
        <w:t xml:space="preserve">          на транспортировку продукции (кроме затрат на перевозку</w:t>
      </w:r>
    </w:p>
    <w:p w:rsidR="009866D8" w:rsidRDefault="009866D8">
      <w:pPr>
        <w:pStyle w:val="ConsPlusNonformat"/>
        <w:jc w:val="both"/>
      </w:pPr>
      <w:r>
        <w:t xml:space="preserve">            воздушным транспортом для фармацевтической отрасли)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9866D8" w:rsidRDefault="009866D8">
      <w:pPr>
        <w:pStyle w:val="ConsPlusNonformat"/>
        <w:jc w:val="both"/>
      </w:pPr>
      <w:r>
        <w:t>Место нахождения организации ______________________________________________</w:t>
      </w:r>
    </w:p>
    <w:p w:rsidR="009866D8" w:rsidRDefault="009866D8">
      <w:pPr>
        <w:pStyle w:val="ConsPlusNonformat"/>
        <w:jc w:val="both"/>
      </w:pPr>
      <w:r>
        <w:t>ОГРН ______________________________________________________________________</w:t>
      </w:r>
    </w:p>
    <w:p w:rsidR="009866D8" w:rsidRDefault="009866D8">
      <w:pPr>
        <w:pStyle w:val="ConsPlusNonformat"/>
        <w:jc w:val="both"/>
      </w:pPr>
      <w:r>
        <w:t>ИНН _______________________________________________________________________</w:t>
      </w:r>
    </w:p>
    <w:p w:rsidR="009866D8" w:rsidRDefault="009866D8">
      <w:pPr>
        <w:pStyle w:val="ConsPlusNonformat"/>
        <w:jc w:val="both"/>
      </w:pPr>
      <w:r>
        <w:t>КПП _______________________________________________________________________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9866D8" w:rsidRDefault="009866D8">
      <w:pPr>
        <w:sectPr w:rsidR="009866D8">
          <w:pgSz w:w="11905" w:h="16838"/>
          <w:pgMar w:top="1134" w:right="850" w:bottom="1134" w:left="1701" w:header="0" w:footer="0" w:gutter="0"/>
          <w:cols w:space="720"/>
        </w:sectPr>
      </w:pPr>
    </w:p>
    <w:p w:rsidR="009866D8" w:rsidRDefault="009866D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37"/>
        <w:gridCol w:w="624"/>
        <w:gridCol w:w="567"/>
        <w:gridCol w:w="850"/>
        <w:gridCol w:w="567"/>
        <w:gridCol w:w="567"/>
        <w:gridCol w:w="510"/>
        <w:gridCol w:w="567"/>
        <w:gridCol w:w="850"/>
        <w:gridCol w:w="510"/>
        <w:gridCol w:w="794"/>
        <w:gridCol w:w="737"/>
        <w:gridCol w:w="567"/>
        <w:gridCol w:w="794"/>
        <w:gridCol w:w="1020"/>
        <w:gridCol w:w="737"/>
        <w:gridCol w:w="3288"/>
      </w:tblGrid>
      <w:tr w:rsidR="009866D8">
        <w:tc>
          <w:tcPr>
            <w:tcW w:w="907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t>Продукция, перевезенная за период _____, товарный код ТН ВЭД ЕАЭС, единица измерения</w:t>
            </w:r>
          </w:p>
        </w:tc>
        <w:tc>
          <w:tcPr>
            <w:tcW w:w="737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t>Количество единиц продукции, перевезенной за период _____</w:t>
            </w:r>
          </w:p>
        </w:tc>
        <w:tc>
          <w:tcPr>
            <w:tcW w:w="624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t>Стоимость перевезенной продукции</w:t>
            </w:r>
          </w:p>
        </w:tc>
        <w:tc>
          <w:tcPr>
            <w:tcW w:w="1984" w:type="dxa"/>
            <w:gridSpan w:val="3"/>
          </w:tcPr>
          <w:p w:rsidR="009866D8" w:rsidRDefault="009866D8">
            <w:pPr>
              <w:pStyle w:val="ConsPlusNormal"/>
              <w:jc w:val="center"/>
            </w:pPr>
            <w:r>
              <w:t>Затраты на перевозку железнодорожным транспортом</w:t>
            </w:r>
          </w:p>
        </w:tc>
        <w:tc>
          <w:tcPr>
            <w:tcW w:w="1077" w:type="dxa"/>
            <w:gridSpan w:val="2"/>
          </w:tcPr>
          <w:p w:rsidR="009866D8" w:rsidRDefault="009866D8">
            <w:pPr>
              <w:pStyle w:val="ConsPlusNormal"/>
              <w:jc w:val="center"/>
            </w:pPr>
            <w:r>
              <w:t>Затраты на перевозку водным транспортом</w:t>
            </w:r>
          </w:p>
        </w:tc>
        <w:tc>
          <w:tcPr>
            <w:tcW w:w="1927" w:type="dxa"/>
            <w:gridSpan w:val="3"/>
          </w:tcPr>
          <w:p w:rsidR="009866D8" w:rsidRDefault="009866D8">
            <w:pPr>
              <w:pStyle w:val="ConsPlusNormal"/>
              <w:jc w:val="center"/>
            </w:pPr>
            <w:r>
              <w:t>Затраты на перевозку автомобильным транспортом</w:t>
            </w:r>
          </w:p>
        </w:tc>
        <w:tc>
          <w:tcPr>
            <w:tcW w:w="2098" w:type="dxa"/>
            <w:gridSpan w:val="3"/>
          </w:tcPr>
          <w:p w:rsidR="009866D8" w:rsidRDefault="009866D8">
            <w:pPr>
              <w:pStyle w:val="ConsPlusNormal"/>
              <w:jc w:val="center"/>
            </w:pPr>
            <w:r>
              <w:t>Затраты на доставку своим ходом</w:t>
            </w:r>
          </w:p>
        </w:tc>
        <w:tc>
          <w:tcPr>
            <w:tcW w:w="1814" w:type="dxa"/>
            <w:gridSpan w:val="2"/>
          </w:tcPr>
          <w:p w:rsidR="009866D8" w:rsidRDefault="009866D8">
            <w:pPr>
              <w:pStyle w:val="ConsPlusNormal"/>
              <w:jc w:val="center"/>
            </w:pPr>
            <w:r>
              <w:t>Затраты на перевозку продукции с использованием услуг специализированных перевозчиков и (или) экспедиторов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Предельная стоимость перевозки</w:t>
            </w:r>
          </w:p>
        </w:tc>
        <w:tc>
          <w:tcPr>
            <w:tcW w:w="3288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t>Итого (субсидия на перевозку всеми видами транспорта за отчетный период в соответствии с пунктом 5 Правил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продукции, утвержденных постановлением Правительства Российской Федерации от 26 апреля 2017 г. N 496 "О государственной поддержке российских организаций промышленности гражданского назначения в целях снижения затрат на транспортировку продукции")</w:t>
            </w:r>
          </w:p>
        </w:tc>
      </w:tr>
      <w:tr w:rsidR="009866D8">
        <w:tc>
          <w:tcPr>
            <w:tcW w:w="907" w:type="dxa"/>
            <w:vMerge/>
          </w:tcPr>
          <w:p w:rsidR="009866D8" w:rsidRDefault="009866D8"/>
        </w:tc>
        <w:tc>
          <w:tcPr>
            <w:tcW w:w="737" w:type="dxa"/>
            <w:vMerge/>
          </w:tcPr>
          <w:p w:rsidR="009866D8" w:rsidRDefault="009866D8"/>
        </w:tc>
        <w:tc>
          <w:tcPr>
            <w:tcW w:w="624" w:type="dxa"/>
            <w:vMerge/>
          </w:tcPr>
          <w:p w:rsidR="009866D8" w:rsidRDefault="009866D8"/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850" w:type="dxa"/>
          </w:tcPr>
          <w:p w:rsidR="009866D8" w:rsidRDefault="009866D8">
            <w:pPr>
              <w:pStyle w:val="ConsPlusNormal"/>
              <w:jc w:val="center"/>
            </w:pPr>
            <w:r>
              <w:t>лимит гр. 6 x 800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510" w:type="dxa"/>
          </w:tcPr>
          <w:p w:rsidR="009866D8" w:rsidRDefault="009866D8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850" w:type="dxa"/>
          </w:tcPr>
          <w:p w:rsidR="009866D8" w:rsidRDefault="009866D8">
            <w:pPr>
              <w:pStyle w:val="ConsPlusNormal"/>
              <w:jc w:val="center"/>
            </w:pPr>
            <w:r>
              <w:t>лимит (</w:t>
            </w:r>
            <w:proofErr w:type="spellStart"/>
            <w:r>
              <w:t>расчетно</w:t>
            </w:r>
            <w:proofErr w:type="spellEnd"/>
            <w:r>
              <w:t>)</w:t>
            </w:r>
          </w:p>
        </w:tc>
        <w:tc>
          <w:tcPr>
            <w:tcW w:w="510" w:type="dxa"/>
          </w:tcPr>
          <w:p w:rsidR="009866D8" w:rsidRDefault="009866D8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лимит гр. 14 x 45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1020" w:type="dxa"/>
          </w:tcPr>
          <w:p w:rsidR="009866D8" w:rsidRDefault="009866D8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гр. 3 x 0,11 / 0,13</w:t>
            </w:r>
          </w:p>
        </w:tc>
        <w:tc>
          <w:tcPr>
            <w:tcW w:w="3288" w:type="dxa"/>
            <w:vMerge/>
          </w:tcPr>
          <w:p w:rsidR="009866D8" w:rsidRDefault="009866D8"/>
        </w:tc>
      </w:tr>
      <w:tr w:rsidR="009866D8">
        <w:tc>
          <w:tcPr>
            <w:tcW w:w="907" w:type="dxa"/>
          </w:tcPr>
          <w:p w:rsidR="009866D8" w:rsidRDefault="00986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66D8" w:rsidRDefault="00986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866D8" w:rsidRDefault="00986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9866D8" w:rsidRDefault="00986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66D8" w:rsidRDefault="00986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9866D8" w:rsidRDefault="009866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9866D8" w:rsidRDefault="009866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9866D8" w:rsidRDefault="009866D8">
            <w:pPr>
              <w:pStyle w:val="ConsPlusNormal"/>
              <w:jc w:val="center"/>
            </w:pPr>
            <w:r>
              <w:t>18</w:t>
            </w:r>
          </w:p>
        </w:tc>
      </w:tr>
      <w:tr w:rsidR="009866D8">
        <w:tc>
          <w:tcPr>
            <w:tcW w:w="90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3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62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6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85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6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6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1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6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85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1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9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3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6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9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102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3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3288" w:type="dxa"/>
          </w:tcPr>
          <w:p w:rsidR="009866D8" w:rsidRDefault="009866D8">
            <w:pPr>
              <w:pStyle w:val="ConsPlusNormal"/>
            </w:pPr>
          </w:p>
        </w:tc>
      </w:tr>
      <w:tr w:rsidR="009866D8">
        <w:tc>
          <w:tcPr>
            <w:tcW w:w="90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10998" w:type="dxa"/>
            <w:gridSpan w:val="16"/>
          </w:tcPr>
          <w:p w:rsidR="009866D8" w:rsidRDefault="009866D8">
            <w:pPr>
              <w:pStyle w:val="ConsPlusNormal"/>
            </w:pPr>
            <w:r>
              <w:t>Итого</w:t>
            </w:r>
          </w:p>
        </w:tc>
        <w:tc>
          <w:tcPr>
            <w:tcW w:w="3288" w:type="dxa"/>
          </w:tcPr>
          <w:p w:rsidR="009866D8" w:rsidRDefault="009866D8">
            <w:pPr>
              <w:pStyle w:val="ConsPlusNormal"/>
            </w:pPr>
          </w:p>
        </w:tc>
      </w:tr>
    </w:tbl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>Руководитель организации      __________</w:t>
      </w:r>
      <w:proofErr w:type="gramStart"/>
      <w:r>
        <w:t>_  _</w:t>
      </w:r>
      <w:proofErr w:type="gramEnd"/>
      <w:r>
        <w:t>_______________</w:t>
      </w:r>
    </w:p>
    <w:p w:rsidR="009866D8" w:rsidRDefault="009866D8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(</w:t>
      </w:r>
      <w:proofErr w:type="spellStart"/>
      <w:r>
        <w:t>ф.и.о.</w:t>
      </w:r>
      <w:proofErr w:type="spellEnd"/>
      <w:r>
        <w:t>)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>Главный бухгалтер             __________</w:t>
      </w:r>
      <w:proofErr w:type="gramStart"/>
      <w:r>
        <w:t>_  _</w:t>
      </w:r>
      <w:proofErr w:type="gramEnd"/>
      <w:r>
        <w:t>_______________</w:t>
      </w:r>
    </w:p>
    <w:p w:rsidR="009866D8" w:rsidRDefault="009866D8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(</w:t>
      </w:r>
      <w:proofErr w:type="spellStart"/>
      <w:r>
        <w:t>ф.и.о.</w:t>
      </w:r>
      <w:proofErr w:type="spellEnd"/>
      <w:r>
        <w:t>)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>"__" _________ 20   г.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Приложение N 4</w:t>
      </w:r>
    </w:p>
    <w:p w:rsidR="009866D8" w:rsidRDefault="009866D8">
      <w:pPr>
        <w:pStyle w:val="ConsPlusNormal"/>
        <w:jc w:val="right"/>
      </w:pPr>
      <w:r>
        <w:t>к Правилам предоставления субсидий</w:t>
      </w:r>
    </w:p>
    <w:p w:rsidR="009866D8" w:rsidRDefault="009866D8">
      <w:pPr>
        <w:pStyle w:val="ConsPlusNormal"/>
        <w:jc w:val="right"/>
      </w:pPr>
      <w:r>
        <w:t>из федерального бюджета российским</w:t>
      </w:r>
    </w:p>
    <w:p w:rsidR="009866D8" w:rsidRDefault="009866D8">
      <w:pPr>
        <w:pStyle w:val="ConsPlusNormal"/>
        <w:jc w:val="right"/>
      </w:pPr>
      <w:r>
        <w:t>организациям промышленности гражданского</w:t>
      </w:r>
    </w:p>
    <w:p w:rsidR="009866D8" w:rsidRDefault="009866D8">
      <w:pPr>
        <w:pStyle w:val="ConsPlusNormal"/>
        <w:jc w:val="right"/>
      </w:pPr>
      <w:r>
        <w:t>назначения в целях снижения затрат</w:t>
      </w:r>
    </w:p>
    <w:p w:rsidR="009866D8" w:rsidRDefault="009866D8">
      <w:pPr>
        <w:pStyle w:val="ConsPlusNormal"/>
        <w:jc w:val="right"/>
      </w:pPr>
      <w:r>
        <w:t>на транспортировку продукции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(форма)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 xml:space="preserve">                                  РАСЧЕТ</w:t>
      </w:r>
    </w:p>
    <w:p w:rsidR="009866D8" w:rsidRDefault="009866D8">
      <w:pPr>
        <w:pStyle w:val="ConsPlusNonformat"/>
        <w:jc w:val="both"/>
      </w:pPr>
      <w:r>
        <w:t xml:space="preserve">     размера субсидии из федерального бюджета российским организациям</w:t>
      </w:r>
    </w:p>
    <w:p w:rsidR="009866D8" w:rsidRDefault="009866D8">
      <w:pPr>
        <w:pStyle w:val="ConsPlusNonformat"/>
        <w:jc w:val="both"/>
      </w:pPr>
      <w:r>
        <w:t xml:space="preserve">      промышленности гражданского назначения в целях снижения затрат</w:t>
      </w:r>
    </w:p>
    <w:p w:rsidR="009866D8" w:rsidRDefault="009866D8">
      <w:pPr>
        <w:pStyle w:val="ConsPlusNonformat"/>
        <w:jc w:val="both"/>
      </w:pPr>
      <w:r>
        <w:t xml:space="preserve">        на транспортировку продукции (затрат на перевозку воздушным</w:t>
      </w:r>
    </w:p>
    <w:p w:rsidR="009866D8" w:rsidRDefault="009866D8">
      <w:pPr>
        <w:pStyle w:val="ConsPlusNonformat"/>
        <w:jc w:val="both"/>
      </w:pPr>
      <w:r>
        <w:t xml:space="preserve">                 транспортом для фармацевтической отрасли)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9866D8" w:rsidRDefault="009866D8">
      <w:pPr>
        <w:pStyle w:val="ConsPlusNonformat"/>
        <w:jc w:val="both"/>
      </w:pPr>
      <w:r>
        <w:t>Место нахождения организации ______________________________________________</w:t>
      </w:r>
    </w:p>
    <w:p w:rsidR="009866D8" w:rsidRDefault="009866D8">
      <w:pPr>
        <w:pStyle w:val="ConsPlusNonformat"/>
        <w:jc w:val="both"/>
      </w:pPr>
      <w:r>
        <w:t>ОГРН ______________________________________________________________________</w:t>
      </w:r>
    </w:p>
    <w:p w:rsidR="009866D8" w:rsidRDefault="009866D8">
      <w:pPr>
        <w:pStyle w:val="ConsPlusNonformat"/>
        <w:jc w:val="both"/>
      </w:pPr>
      <w:r>
        <w:t>ИНН _______________________________________________________________________</w:t>
      </w:r>
    </w:p>
    <w:p w:rsidR="009866D8" w:rsidRDefault="009866D8">
      <w:pPr>
        <w:pStyle w:val="ConsPlusNonformat"/>
        <w:jc w:val="both"/>
      </w:pPr>
      <w:r>
        <w:t>КПП _______________________________________________________________________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9866D8" w:rsidRDefault="009866D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94"/>
        <w:gridCol w:w="794"/>
        <w:gridCol w:w="680"/>
        <w:gridCol w:w="567"/>
        <w:gridCol w:w="907"/>
        <w:gridCol w:w="680"/>
        <w:gridCol w:w="964"/>
        <w:gridCol w:w="737"/>
        <w:gridCol w:w="1020"/>
        <w:gridCol w:w="794"/>
        <w:gridCol w:w="794"/>
        <w:gridCol w:w="624"/>
        <w:gridCol w:w="1077"/>
        <w:gridCol w:w="3798"/>
      </w:tblGrid>
      <w:tr w:rsidR="009866D8">
        <w:tc>
          <w:tcPr>
            <w:tcW w:w="1077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t xml:space="preserve">Продукция, перевезенная за период _____, товарный </w:t>
            </w:r>
            <w:r>
              <w:lastRenderedPageBreak/>
              <w:t>код ТН ВЭД ЕАЭС, единица измерения</w:t>
            </w:r>
          </w:p>
        </w:tc>
        <w:tc>
          <w:tcPr>
            <w:tcW w:w="794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lastRenderedPageBreak/>
              <w:t>Количество единиц продукции, переве</w:t>
            </w:r>
            <w:r>
              <w:lastRenderedPageBreak/>
              <w:t>зенной за период _____</w:t>
            </w:r>
          </w:p>
        </w:tc>
        <w:tc>
          <w:tcPr>
            <w:tcW w:w="794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lastRenderedPageBreak/>
              <w:t>Стоимость перевезенной продукции</w:t>
            </w:r>
          </w:p>
        </w:tc>
        <w:tc>
          <w:tcPr>
            <w:tcW w:w="2154" w:type="dxa"/>
            <w:gridSpan w:val="3"/>
          </w:tcPr>
          <w:p w:rsidR="009866D8" w:rsidRDefault="009866D8">
            <w:pPr>
              <w:pStyle w:val="ConsPlusNormal"/>
              <w:jc w:val="center"/>
            </w:pPr>
            <w:r>
              <w:t>Затраты на перевозку воздушным транспортом</w:t>
            </w:r>
          </w:p>
        </w:tc>
        <w:tc>
          <w:tcPr>
            <w:tcW w:w="1644" w:type="dxa"/>
            <w:gridSpan w:val="2"/>
          </w:tcPr>
          <w:p w:rsidR="009866D8" w:rsidRDefault="009866D8">
            <w:pPr>
              <w:pStyle w:val="ConsPlusNormal"/>
              <w:jc w:val="center"/>
            </w:pPr>
            <w:r>
              <w:t xml:space="preserve">Затраты на аренду при транспортировке термолабильной продукции активных </w:t>
            </w:r>
            <w:r>
              <w:lastRenderedPageBreak/>
              <w:t>авиационных контейнеров</w:t>
            </w:r>
          </w:p>
        </w:tc>
        <w:tc>
          <w:tcPr>
            <w:tcW w:w="2551" w:type="dxa"/>
            <w:gridSpan w:val="3"/>
          </w:tcPr>
          <w:p w:rsidR="009866D8" w:rsidRDefault="009866D8">
            <w:pPr>
              <w:pStyle w:val="ConsPlusNormal"/>
              <w:jc w:val="center"/>
            </w:pPr>
            <w:r>
              <w:lastRenderedPageBreak/>
              <w:t>Затраты на перевозку продукции с использованием активных авиационных контейнеров</w:t>
            </w:r>
          </w:p>
        </w:tc>
        <w:tc>
          <w:tcPr>
            <w:tcW w:w="1418" w:type="dxa"/>
            <w:gridSpan w:val="2"/>
          </w:tcPr>
          <w:p w:rsidR="009866D8" w:rsidRDefault="009866D8">
            <w:pPr>
              <w:pStyle w:val="ConsPlusNormal"/>
              <w:jc w:val="center"/>
            </w:pPr>
            <w:r>
              <w:t xml:space="preserve">Затраты на обработку и хранение груза в аэропортах при перевозке </w:t>
            </w:r>
            <w:r>
              <w:lastRenderedPageBreak/>
              <w:t>груза воздушным транспортом</w:t>
            </w:r>
          </w:p>
        </w:tc>
        <w:tc>
          <w:tcPr>
            <w:tcW w:w="1077" w:type="dxa"/>
          </w:tcPr>
          <w:p w:rsidR="009866D8" w:rsidRDefault="009866D8">
            <w:pPr>
              <w:pStyle w:val="ConsPlusNormal"/>
              <w:jc w:val="center"/>
            </w:pPr>
            <w:r>
              <w:lastRenderedPageBreak/>
              <w:t>Предельная стоимость перевозки</w:t>
            </w:r>
          </w:p>
        </w:tc>
        <w:tc>
          <w:tcPr>
            <w:tcW w:w="3798" w:type="dxa"/>
            <w:vMerge w:val="restart"/>
          </w:tcPr>
          <w:p w:rsidR="009866D8" w:rsidRDefault="009866D8">
            <w:pPr>
              <w:pStyle w:val="ConsPlusNormal"/>
              <w:jc w:val="center"/>
            </w:pPr>
            <w:r>
              <w:t xml:space="preserve">Итого (субсидия на перевозку всеми видами транспорта за отчетный период в соответствии с пунктом 5 Правил предоставления субсидий из федерального бюджета российским организациям промышленности гражданского назначения в целях </w:t>
            </w:r>
            <w:r>
              <w:lastRenderedPageBreak/>
              <w:t>снижения затрат на транспортировку продукции, утвержденных постановлением Правительства Российской Федерации от 26 апреля 2017 г. N 496 "О государственной поддержке российских организаций промышленности гражданского назначения в целях снижения затрат на транспортировку продукции")</w:t>
            </w:r>
          </w:p>
        </w:tc>
      </w:tr>
      <w:tr w:rsidR="009866D8">
        <w:tc>
          <w:tcPr>
            <w:tcW w:w="1077" w:type="dxa"/>
            <w:vMerge/>
          </w:tcPr>
          <w:p w:rsidR="009866D8" w:rsidRDefault="009866D8"/>
        </w:tc>
        <w:tc>
          <w:tcPr>
            <w:tcW w:w="794" w:type="dxa"/>
            <w:vMerge/>
          </w:tcPr>
          <w:p w:rsidR="009866D8" w:rsidRDefault="009866D8"/>
        </w:tc>
        <w:tc>
          <w:tcPr>
            <w:tcW w:w="794" w:type="dxa"/>
            <w:vMerge/>
          </w:tcPr>
          <w:p w:rsidR="009866D8" w:rsidRDefault="009866D8"/>
        </w:tc>
        <w:tc>
          <w:tcPr>
            <w:tcW w:w="680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907" w:type="dxa"/>
          </w:tcPr>
          <w:p w:rsidR="009866D8" w:rsidRDefault="009866D8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680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964" w:type="dxa"/>
          </w:tcPr>
          <w:p w:rsidR="009866D8" w:rsidRDefault="009866D8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1020" w:type="dxa"/>
          </w:tcPr>
          <w:p w:rsidR="009866D8" w:rsidRDefault="009866D8">
            <w:pPr>
              <w:pStyle w:val="ConsPlusNormal"/>
              <w:jc w:val="center"/>
            </w:pPr>
            <w:r>
              <w:t>лимит (</w:t>
            </w:r>
            <w:proofErr w:type="spellStart"/>
            <w:r>
              <w:t>расчетно</w:t>
            </w:r>
            <w:proofErr w:type="spellEnd"/>
            <w:r>
              <w:t>)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624" w:type="dxa"/>
          </w:tcPr>
          <w:p w:rsidR="009866D8" w:rsidRDefault="009866D8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1077" w:type="dxa"/>
          </w:tcPr>
          <w:p w:rsidR="009866D8" w:rsidRDefault="009866D8">
            <w:pPr>
              <w:pStyle w:val="ConsPlusNormal"/>
              <w:jc w:val="center"/>
            </w:pPr>
            <w:r>
              <w:t>гр. 3 x 0,11 / 0,13</w:t>
            </w:r>
          </w:p>
        </w:tc>
        <w:tc>
          <w:tcPr>
            <w:tcW w:w="3798" w:type="dxa"/>
            <w:vMerge/>
          </w:tcPr>
          <w:p w:rsidR="009866D8" w:rsidRDefault="009866D8"/>
        </w:tc>
      </w:tr>
      <w:tr w:rsidR="009866D8">
        <w:tc>
          <w:tcPr>
            <w:tcW w:w="1077" w:type="dxa"/>
          </w:tcPr>
          <w:p w:rsidR="009866D8" w:rsidRDefault="00986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66D8" w:rsidRDefault="00986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866D8" w:rsidRDefault="00986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866D8" w:rsidRDefault="00986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866D8" w:rsidRDefault="00986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866D8" w:rsidRDefault="00986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866D8" w:rsidRDefault="009866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866D8" w:rsidRDefault="00986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866D8" w:rsidRDefault="009866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9866D8" w:rsidRDefault="009866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866D8" w:rsidRDefault="009866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9866D8" w:rsidRDefault="009866D8">
            <w:pPr>
              <w:pStyle w:val="ConsPlusNormal"/>
              <w:jc w:val="center"/>
            </w:pPr>
            <w:r>
              <w:t>15</w:t>
            </w:r>
          </w:p>
        </w:tc>
      </w:tr>
      <w:tr w:rsidR="009866D8">
        <w:tc>
          <w:tcPr>
            <w:tcW w:w="107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9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9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68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56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90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68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96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3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1020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9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79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624" w:type="dxa"/>
          </w:tcPr>
          <w:p w:rsidR="009866D8" w:rsidRDefault="009866D8">
            <w:pPr>
              <w:pStyle w:val="ConsPlusNormal"/>
            </w:pPr>
          </w:p>
        </w:tc>
        <w:tc>
          <w:tcPr>
            <w:tcW w:w="107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3798" w:type="dxa"/>
          </w:tcPr>
          <w:p w:rsidR="009866D8" w:rsidRDefault="009866D8">
            <w:pPr>
              <w:pStyle w:val="ConsPlusNormal"/>
            </w:pPr>
          </w:p>
        </w:tc>
      </w:tr>
      <w:tr w:rsidR="009866D8">
        <w:tc>
          <w:tcPr>
            <w:tcW w:w="1077" w:type="dxa"/>
          </w:tcPr>
          <w:p w:rsidR="009866D8" w:rsidRDefault="009866D8">
            <w:pPr>
              <w:pStyle w:val="ConsPlusNormal"/>
            </w:pPr>
          </w:p>
        </w:tc>
        <w:tc>
          <w:tcPr>
            <w:tcW w:w="10432" w:type="dxa"/>
            <w:gridSpan w:val="13"/>
          </w:tcPr>
          <w:p w:rsidR="009866D8" w:rsidRDefault="009866D8">
            <w:pPr>
              <w:pStyle w:val="ConsPlusNormal"/>
            </w:pPr>
            <w:r>
              <w:t>Итого</w:t>
            </w:r>
          </w:p>
        </w:tc>
        <w:tc>
          <w:tcPr>
            <w:tcW w:w="3798" w:type="dxa"/>
          </w:tcPr>
          <w:p w:rsidR="009866D8" w:rsidRDefault="009866D8">
            <w:pPr>
              <w:pStyle w:val="ConsPlusNormal"/>
            </w:pPr>
          </w:p>
        </w:tc>
      </w:tr>
    </w:tbl>
    <w:p w:rsidR="009866D8" w:rsidRDefault="009866D8">
      <w:pPr>
        <w:sectPr w:rsidR="00986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>Руководитель организации      __________</w:t>
      </w:r>
      <w:proofErr w:type="gramStart"/>
      <w:r>
        <w:t>_  _</w:t>
      </w:r>
      <w:proofErr w:type="gramEnd"/>
      <w:r>
        <w:t>_______________</w:t>
      </w:r>
    </w:p>
    <w:p w:rsidR="009866D8" w:rsidRDefault="009866D8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(</w:t>
      </w:r>
      <w:proofErr w:type="spellStart"/>
      <w:r>
        <w:t>ф.и.о.</w:t>
      </w:r>
      <w:proofErr w:type="spellEnd"/>
      <w:r>
        <w:t>)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>Главный бухгалтер             __________</w:t>
      </w:r>
      <w:proofErr w:type="gramStart"/>
      <w:r>
        <w:t>_  _</w:t>
      </w:r>
      <w:proofErr w:type="gramEnd"/>
      <w:r>
        <w:t>_______________</w:t>
      </w:r>
    </w:p>
    <w:p w:rsidR="009866D8" w:rsidRDefault="009866D8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(</w:t>
      </w:r>
      <w:proofErr w:type="spellStart"/>
      <w:r>
        <w:t>ф.и.о.</w:t>
      </w:r>
      <w:proofErr w:type="spellEnd"/>
      <w:r>
        <w:t>)</w:t>
      </w:r>
    </w:p>
    <w:p w:rsidR="009866D8" w:rsidRDefault="009866D8">
      <w:pPr>
        <w:pStyle w:val="ConsPlusNonformat"/>
        <w:jc w:val="both"/>
      </w:pPr>
    </w:p>
    <w:p w:rsidR="009866D8" w:rsidRDefault="009866D8">
      <w:pPr>
        <w:pStyle w:val="ConsPlusNonformat"/>
        <w:jc w:val="both"/>
      </w:pPr>
      <w:r>
        <w:t>"__" _________ 20   г.".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 xml:space="preserve">3. В </w:t>
      </w:r>
      <w:hyperlink r:id="rId2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 (Собрание законодательства Российской Федерации, 2019, N 9, ст. 847; N 20, ст. 2458):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Правилах</w:t>
        </w:r>
      </w:hyperlink>
      <w:r>
        <w:t xml:space="preserve">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указанным постановлением: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после слов "заключение о подтверждении производства продукции" -" дополнить словом "действующее";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одиннадцатом</w:t>
        </w:r>
      </w:hyperlink>
      <w:r>
        <w:t xml:space="preserve"> слова "за исключением графы 21 указанного приложения," исключить;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двенадцатом</w:t>
        </w:r>
      </w:hyperlink>
      <w:r>
        <w:t xml:space="preserve"> слова "за исключением графы 21 указанного приложения," исключить;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тринадцатом</w:t>
        </w:r>
      </w:hyperlink>
      <w:r>
        <w:t xml:space="preserve"> слова "экспорта продукции" заменить словами "экспорта продукции. В письменном обязательстве по получению заключения о подтверждении производства продукции указывается дата начала экспорта продукции. В указанную дату в Министерство промышленности и торговли Российской Федерации должно быть представлено заключение о подтверждении производства";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после абзаца тринадцатого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"письменное обязательство по получению заключения о подтверждении производства продукции для иного финансирования" - письмо организации, выбравшей такой вид финансирования, как иное финансирование, с обязательством по получению заключения о подтверждении производства продукции не позднее дня представления в Министерство промышленности и торговли Российской Федерации заявления о заключении соглашения о реализации корпоративной программы повышения конкурентоспособности;";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восемнадцатом</w:t>
        </w:r>
      </w:hyperlink>
      <w:r>
        <w:t xml:space="preserve"> слова "и зависимые" исключить;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"Министерством промышленности и торговли Российской Федерации при необходимости может быть запрошена дополнительная информация у уполномоченных организаций и органов в целях проведения квалификационного отбора, формирования единого перечня и проведения ранжирования организаций, включенных в единый перечень.";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 второй подпункта "е" пункта 9</w:t>
        </w:r>
      </w:hyperlink>
      <w:r>
        <w:t xml:space="preserve"> после слов "письменное обязательство по </w:t>
      </w:r>
      <w:r>
        <w:lastRenderedPageBreak/>
        <w:t>представлению заключения о подтверждении производства продукции" дополнить словами "или письменное обязательство по получению заключения о подтверждении производства продукции для иного финансирования";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10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"г"</w:t>
        </w:r>
      </w:hyperlink>
      <w:r>
        <w:t xml:space="preserve"> признать утратившим силу;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подпункте "д"</w:t>
        </w:r>
      </w:hyperlink>
      <w:r>
        <w:t xml:space="preserve"> слова "или письменное обязательство по представлению заключения о подтверждении производства продукции" заменить словами ", или письменное обязательство по представлению заключения о подтверждении производства продукции, или письменное обязательство по получению заключения о подтверждении производства продукции для иного финансирования";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"10(1). Организации, являющиеся дочерними обществами организаций, включенных в перечень системообразующих предприятий, утверждаемый Правительственной комиссией по экономическому развитию и интеграции, образованной постановлением Правительства Российской Федерации от 30 декабря 2009 г. N 1166 "О Правительственной комиссии по экономическому развитию и интеграции", в дополнение к документам, указанным в пункте 10 настоящих Правил, представляют копии документов, подтверждающих, что организация является дочерним обществом организации, включенной в указанный перечень системообразующих предприятий.";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абзаце втором подпункта "в" пункта 12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слова "за исключением графы 21 указанного приложения," исключить;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дополнить словами "(при этом ранжирование организаций в соответствии с пунктом 23 настоящих Правил не проводится)";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"14. Перечень производителей регионального значения с указанием документа, представленного организацией в соответствии с подпунктом "д" пункта 10 настоящих Правил, и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отказа,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срока, указанного в абзаце первом пункта 12 настоящих Правил.";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подпункт "б" пункта 19</w:t>
        </w:r>
      </w:hyperlink>
      <w:r>
        <w:t xml:space="preserve"> признать утратившим силу;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пункте 21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подпункте "а"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"</w:t>
      </w:r>
      <w:r w:rsidRPr="00C144F9">
        <w:rPr>
          <w:position w:val="-29"/>
        </w:rPr>
        <w:pict>
          <v:shape id="_x0000_i1032" style="width:294pt;height:41.25pt" coordsize="" o:spt="100" adj="0,,0" path="" filled="f" stroked="f">
            <v:stroke joinstyle="miter"/>
            <v:imagedata r:id="rId42" o:title="base_1_333832_32775"/>
            <v:formulas/>
            <v:path o:connecttype="segments"/>
          </v:shape>
        </w:pict>
      </w:r>
      <w:r>
        <w:t>";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абзац седьмой</w:t>
        </w:r>
      </w:hyperlink>
      <w:r>
        <w:t xml:space="preserve"> после слов "выручки организации" дополнить словами "по отношению к базовому объему экспортной выручки организации за 2017 год";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абзац восьмой</w:t>
        </w:r>
      </w:hyperlink>
      <w:r>
        <w:t xml:space="preserve"> дополнить словами "по отношению к базовому объему экспортной выручки организации за 2017 год";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абзац девятый</w:t>
        </w:r>
      </w:hyperlink>
      <w:r>
        <w:t xml:space="preserve"> дополнить словами ", необходимый для реализации корпоративной программы повышения конкурентоспособности";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абзац второй подпункта "б"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"</w:t>
      </w:r>
      <w:r w:rsidRPr="00C144F9">
        <w:rPr>
          <w:position w:val="-29"/>
        </w:rPr>
        <w:pict>
          <v:shape id="_x0000_i1033" style="width:84pt;height:41.25pt" coordsize="" o:spt="100" adj="0,,0" path="" filled="f" stroked="f">
            <v:stroke joinstyle="miter"/>
            <v:imagedata r:id="rId48" o:title="base_1_333832_32776"/>
            <v:formulas/>
            <v:path o:connecttype="segments"/>
          </v:shape>
        </w:pict>
      </w:r>
      <w:r>
        <w:t>";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пункт 22</w:t>
        </w:r>
      </w:hyperlink>
      <w:r>
        <w:t xml:space="preserve"> признать утратившим силу;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пунктом 23(1)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"23(1). В случае если организацией допущены неточности в расчете заявляемых значений показателей, указанных в форме корпоративной программы повышения конкурентоспособности, приведенной в приложении N 2 к настоящим Правилам, Министерством промышленности и торговли Российской Федерации или уполномоченным органом направляется организации уведомление о необходимости представления в течение 2 рабочих дней уточненных указанных значений показателей.";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пункты 25</w:t>
        </w:r>
      </w:hyperlink>
      <w:r>
        <w:t xml:space="preserve"> и </w:t>
      </w:r>
      <w:hyperlink r:id="rId52" w:history="1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"25. В целях заключения соглашения о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пунктом 18 настоящих Правил представляют в Министерство промышленности и торговли Российской Федерации: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заявление о заключении соглашения о реализации корпоративной программы повышения конкурентоспособности с указанием предельного объема финансирования (с распределением такого финансирования по годам реализации корпоративной программы повышения конкурентоспособности) и запрашиваемого вида финансирования;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копию корпоративной программы повышения конкурентоспособности, представленной для участия в квалификационном отборе;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с учетом документов, предусмотренных подпунктом "д" пункта 10 настоящих Правил, один из следующих документов в отношении продукции, указанной в корпоративной программе повышения конкурентоспособности: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копия заключения о подтверждении производства продукции (за исключением фармацевтической продукции);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письменное обязательство по получению заключения о подтверждении производства промышленной продукции или письменное обязательство по представлению заключения о подтверждении производства продукции с обязательным указанием даты начала экспорта продукции и даты получения (представления) заключения о подтверждении производства продукции, подписанные руководителем организации или уполномоченным лицом, с представлением документов, подтверждающих полномочия такого лица, за исключением фармацевтической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копия лицензии на производство лекарственных средств - для производителя фармацевтической продукции;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копия письма Министерства промышленности и торговли Российской Федерации в случае, предусмотренном пунктом 9(1) настоящих Правил.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26. Министерство промышленности и торговли Российской Федерации в течение 20 рабочих дней со дня поступления заявления о заключении соглашения о реализации корпоративной программы повышения конкурентоспособности в соответствии с пунктом 25 настоящих Правил заключает с организацией соглашение о реализации корпоративной программы повышения конкурентоспособности по типовой форме, утвержденной Министерством промышленности и торговли Российской Федерации, или направляет организации отказ в заключении такого соглашения в случаях: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если организация отсутствует в едином перечне;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(с распределением такого финансирования по годам реализации корпоративной программы повышения конкурентоспособности) не соответствует заявленному объему финансирования, указанному в корпоративной программе повышения конкурентоспособности, представленной для проведения квалификационного отбора;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если указанный в заявлении о заключении соглашения о реализации корпоративной программы повышения конкурентоспособности вид финансирования не соответствует виду финансирования, указанному в корпоративной программе повышения конкурентоспособности, представленной для проведения квалификационного отбора;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если организация не представила документ, предусмотренный подпунктом "в" пункта 25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если документ, представленный в соответствии с подпунктом "в" пункта 25 настоящих Правил, не соответствует требованиям, установленным настоящими Правилами, или информации, представленной субъектом Российской Федерации в соответствии с пунктом 14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е) если корпоративная программа повышения конкурентоспособности, представленная для заключения соглашения о реализации соглашения о реализации корпоративной программы повышения конкурентоспособности, не соответствует требованиям, установленным к ней настоящими Правилами.";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пункте 27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подпункт "а"</w:t>
        </w:r>
      </w:hyperlink>
      <w:r>
        <w:t xml:space="preserve"> дополнить словами ", а также условие о вступлении в силу соглашения о реализации корпоративной программы повышения конкурентоспособности со дня его подписания сторонами";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подпункт "в"</w:t>
        </w:r>
      </w:hyperlink>
      <w:r>
        <w:t xml:space="preserve"> дополнить словами ", со дня подписания сторонами соглашения о реализации корпоративной программы повышения конкурентоспособности";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подпункт "г"</w:t>
        </w:r>
      </w:hyperlink>
      <w:r>
        <w:t xml:space="preserve"> дополнить словами "со дня подписания сторонами соглашения о реализации корпоративной программы повышения конкурентоспособности";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подпункты "ж"</w:t>
        </w:r>
      </w:hyperlink>
      <w:r>
        <w:t xml:space="preserve"> и </w:t>
      </w:r>
      <w:hyperlink r:id="rId58" w:history="1">
        <w:r>
          <w:rPr>
            <w:color w:val="0000FF"/>
          </w:rPr>
          <w:t>"з"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"ж) обязательство Министерства промышленности и торговли Российской Федерации предоставить в соответствии с Правилами предоставления субсидий из федерального бюджета </w:t>
      </w:r>
      <w:r>
        <w:lastRenderedPageBreak/>
        <w:t>субсидию кредитной организации, предоставившей финансирование организации, заключившей соглашение о реализации корпоративной программы повышения конкурентоспособности;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з) предельный объем финансирования, предоставляемый заемщику кредитными организациями в соответствии с Правилами предоставления субсидий из федерального бюджета, заявленный им в соответствии с настоящими Правилами;";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подпункт "и"</w:t>
        </w:r>
      </w:hyperlink>
      <w:r>
        <w:t xml:space="preserve"> дополнить словами ", в случае предоставления Министерством промышленности и торговли Российской Федерации субсидии кредитной организации - в соответствии с подпунктом "ж" настоящего пункта";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подпункте "к"</w:t>
        </w:r>
      </w:hyperlink>
      <w:r>
        <w:t xml:space="preserve"> слова "пунктом 30" заменить словами "пунктами 30 и 31";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дополнить</w:t>
        </w:r>
      </w:hyperlink>
      <w:r>
        <w:t xml:space="preserve"> подпунктами "м" - "о"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"м) дата начала экспорта продукции, указанная в письменном обязательстве по получению заключения о подтверждении производства промышленной продукции или письменном обязательстве по представлению заключения о подтверждении производства продукции, представленных для заключения соглашения о реализации корпоративной программы повышения конкурентоспособности;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н) обязательство по представлению копии заключения о подтверждении производства продукции с даты начала экспорта продукции, указанной в письменном обязательстве по получению заключения о подтверждении производства промышленной продукции или письменном обязательстве по представлению заключения о подтверждении производства продукции, представленных для заключения соглашения о реализации корпоративной программы повышения конкурентоспособности;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о) право организации в одностороннем порядке расторгнуть соглашение о реализации корпоративной программы повышения в случае, если организацией не заключено с кредитной организацией соглашение о предоставлении финансирования или кредитной организации, с которой организация заключила соглашение о предоставлении финансирования, не предоставлена субсидия в соответствии с Правилами предоставления субсидий из федерального бюджета.";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абзац первый пункта 28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"28. В случае если организацией, заключившей соглашение о предоставлении финансирования в соответствии с Правилами предоставления субсидий из федерального бюджета, допущены нарушения обязательств по реализации корпоративной программы повышения конкурентоспособности, в том числе </w:t>
      </w:r>
      <w:proofErr w:type="spellStart"/>
      <w:r>
        <w:t>недостижение</w:t>
      </w:r>
      <w:proofErr w:type="spellEnd"/>
      <w:r>
        <w:t xml:space="preserve"> значений показателя результативности реализации корпоративной программы повышения конкурентоспособности и (или) невыполнение мероприятий, предусмотренных корпоративной программой повышения конкурентоспособности, организация обязана устранить допущенные нарушения не позднее 31 декабря года, следующего за годом, в котором допущены нарушения.";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дополнить</w:t>
        </w:r>
      </w:hyperlink>
      <w:r>
        <w:t xml:space="preserve"> пунктом 31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"31. В случае если организацией, заключившей соглашение о реализации корпоративной программы повышения конкурентоспособности, заключено соглашение о предоставлении финансирования в соответствии с Правилами предоставления субсидий из федерального бюджета, но допущены нарушения обязательств по реализации корпоративной программы повышения конкурентоспособности, в том числе </w:t>
      </w:r>
      <w:proofErr w:type="spellStart"/>
      <w:r>
        <w:t>недостижение</w:t>
      </w:r>
      <w:proofErr w:type="spellEnd"/>
      <w:r>
        <w:t xml:space="preserve"> значений показателя результативности реализации корпоративной программы повышения конкурентоспособности и (или) невыполнение мероприятий, предусмотренных корпоративной программой повышения конкурентоспособности, и (или) допущены нарушения письменного обязательства по получению заключения о подтверждении производства промышленной продукции или письменного обязательства по </w:t>
      </w:r>
      <w:r>
        <w:lastRenderedPageBreak/>
        <w:t>представлению заключения о подтверждении производства продукции, соглашение о реализации корпоративной программы повышения конкурентоспособности расторгается в порядке, предусмотренном абзацами третьим и четвертым настоящего пункта.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 случае если организацией, заключившей соглашение о реализации корпоративной программы повышения конкурентоспособности, в течение одного года со дня заключения такого соглашения не заключено соглашение о предоставлении финансирования в соответствии с Правилами предоставления субсидии из федерального бюджета, положения, предусмотренные подпунктами "ж" и "з" пункта 27 настоящих Правил, не применяются.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в течение 10 рабочих дней со дня выявления нарушения организацией обязательств, предусмотренных абзацем первым настоящего пункта,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расторжения.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Соглашение о реализации корпоративной программы повышения конкурентоспособности считается расторгнутым со дня направления организации уведомления, указанного в абзаце третьем настоящего пункта.";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наименование</w:t>
        </w:r>
      </w:hyperlink>
      <w:r>
        <w:t xml:space="preserve"> графы шестой приложения N 1 к указанным Правилам дополнить словами "(в машиностроении с указанием </w:t>
      </w:r>
      <w:proofErr w:type="spellStart"/>
      <w:r>
        <w:t>подотрасли</w:t>
      </w:r>
      <w:proofErr w:type="spellEnd"/>
      <w:r>
        <w:t>)";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right"/>
      </w:pPr>
      <w:r>
        <w:t>"Приложение N 2</w:t>
      </w:r>
    </w:p>
    <w:p w:rsidR="009866D8" w:rsidRDefault="009866D8">
      <w:pPr>
        <w:pStyle w:val="ConsPlusNormal"/>
        <w:jc w:val="right"/>
      </w:pPr>
      <w:r>
        <w:t>к Правилам формирования</w:t>
      </w:r>
    </w:p>
    <w:p w:rsidR="009866D8" w:rsidRDefault="009866D8">
      <w:pPr>
        <w:pStyle w:val="ConsPlusNormal"/>
        <w:jc w:val="right"/>
      </w:pPr>
      <w:r>
        <w:t>и утверждения единого перечня</w:t>
      </w:r>
    </w:p>
    <w:p w:rsidR="009866D8" w:rsidRDefault="009866D8">
      <w:pPr>
        <w:pStyle w:val="ConsPlusNormal"/>
        <w:jc w:val="right"/>
      </w:pPr>
      <w:r>
        <w:t>организаций, реализующих</w:t>
      </w:r>
    </w:p>
    <w:p w:rsidR="009866D8" w:rsidRDefault="009866D8">
      <w:pPr>
        <w:pStyle w:val="ConsPlusNormal"/>
        <w:jc w:val="right"/>
      </w:pPr>
      <w:r>
        <w:t>корпоративные программы повышения</w:t>
      </w:r>
    </w:p>
    <w:p w:rsidR="009866D8" w:rsidRDefault="009866D8">
      <w:pPr>
        <w:pStyle w:val="ConsPlusNormal"/>
        <w:jc w:val="right"/>
      </w:pPr>
      <w:r>
        <w:t>конкурентоспособности, и заключения</w:t>
      </w:r>
    </w:p>
    <w:p w:rsidR="009866D8" w:rsidRDefault="009866D8">
      <w:pPr>
        <w:pStyle w:val="ConsPlusNormal"/>
        <w:jc w:val="right"/>
      </w:pPr>
      <w:r>
        <w:t>соглашений о реализации</w:t>
      </w:r>
    </w:p>
    <w:p w:rsidR="009866D8" w:rsidRDefault="009866D8">
      <w:pPr>
        <w:pStyle w:val="ConsPlusNormal"/>
        <w:jc w:val="right"/>
      </w:pPr>
      <w:r>
        <w:t>корпоративных программ</w:t>
      </w:r>
    </w:p>
    <w:p w:rsidR="009866D8" w:rsidRDefault="009866D8">
      <w:pPr>
        <w:pStyle w:val="ConsPlusNormal"/>
        <w:jc w:val="right"/>
      </w:pPr>
      <w:r>
        <w:t>повышения конкурентоспособности</w:t>
      </w:r>
    </w:p>
    <w:p w:rsidR="009866D8" w:rsidRDefault="009866D8">
      <w:pPr>
        <w:pStyle w:val="ConsPlusNormal"/>
        <w:jc w:val="right"/>
      </w:pPr>
      <w:r>
        <w:t>(в редакции постановления</w:t>
      </w:r>
    </w:p>
    <w:p w:rsidR="009866D8" w:rsidRDefault="009866D8">
      <w:pPr>
        <w:pStyle w:val="ConsPlusNormal"/>
        <w:jc w:val="right"/>
      </w:pPr>
      <w:r>
        <w:t>Правительства Российской Федерации</w:t>
      </w:r>
    </w:p>
    <w:p w:rsidR="009866D8" w:rsidRDefault="009866D8">
      <w:pPr>
        <w:pStyle w:val="ConsPlusNormal"/>
        <w:jc w:val="right"/>
      </w:pPr>
      <w:r>
        <w:t>от 18 сентября 2019 г. N 1214)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ФОРМА КОРПОРАТИВНОЙ ПРОГРАММЫ</w:t>
      </w:r>
    </w:p>
    <w:p w:rsidR="009866D8" w:rsidRDefault="009866D8">
      <w:pPr>
        <w:pStyle w:val="ConsPlusNormal"/>
        <w:jc w:val="center"/>
      </w:pPr>
      <w:r>
        <w:t>ПОВЫШЕНИЯ КОНКУРЕНТОСПОСОБНОСТИ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 xml:space="preserve">                          КОРПОРАТИВНАЯ ПРОГРАММА</w:t>
      </w:r>
    </w:p>
    <w:p w:rsidR="009866D8" w:rsidRDefault="009866D8">
      <w:pPr>
        <w:pStyle w:val="ConsPlusNonformat"/>
        <w:jc w:val="both"/>
      </w:pPr>
      <w:r>
        <w:t xml:space="preserve">                      повышения конкурентоспособности</w:t>
      </w:r>
    </w:p>
    <w:p w:rsidR="009866D8" w:rsidRDefault="009866D8">
      <w:pPr>
        <w:pStyle w:val="ConsPlusNormal"/>
        <w:jc w:val="both"/>
      </w:pPr>
    </w:p>
    <w:p w:rsidR="009866D8" w:rsidRDefault="009866D8">
      <w:pPr>
        <w:sectPr w:rsidR="009866D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1872"/>
        <w:gridCol w:w="736"/>
        <w:gridCol w:w="629"/>
        <w:gridCol w:w="629"/>
        <w:gridCol w:w="629"/>
        <w:gridCol w:w="629"/>
        <w:gridCol w:w="629"/>
        <w:gridCol w:w="634"/>
        <w:gridCol w:w="1290"/>
        <w:gridCol w:w="340"/>
      </w:tblGrid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lastRenderedPageBreak/>
              <w:t>1. Наименование организации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2. Срок реализации корпоративной программы повышения конкурентоспособности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срок реализации корпоративной программы повышения конкурентоспособности - от 2 до 6 лет до 2024 года включительно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3. Цель реализации корпоративной программы повышения конкурентоспособности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 xml:space="preserve"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перечень инструментов предоставления финансирования в соответствии с Правилами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 xml:space="preserve">5. Наименование продукции, </w:t>
            </w:r>
            <w:r>
              <w:lastRenderedPageBreak/>
              <w:t>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lastRenderedPageBreak/>
              <w:t xml:space="preserve">наименование продукции, коды ТН ВЭД ЕАЭС, ОКПД2, ОКВЭД (в отношении работ, </w:t>
            </w:r>
            <w:r>
              <w:lastRenderedPageBreak/>
              <w:t>услуг), краткое описание продукции:</w:t>
            </w:r>
          </w:p>
          <w:p w:rsidR="009866D8" w:rsidRDefault="009866D8">
            <w:pPr>
              <w:pStyle w:val="ConsPlusNormal"/>
            </w:pPr>
            <w:r>
              <w:t>основные характеристики продукции;</w:t>
            </w:r>
          </w:p>
          <w:p w:rsidR="009866D8" w:rsidRDefault="009866D8">
            <w:pPr>
              <w:pStyle w:val="ConsPlusNormal"/>
            </w:pPr>
            <w:r>
              <w:t>функциональное назначение, основные потребительские качества и параметры продукции;</w:t>
            </w:r>
          </w:p>
          <w:p w:rsidR="009866D8" w:rsidRDefault="009866D8">
            <w:pPr>
              <w:pStyle w:val="ConsPlusNormal"/>
            </w:pPr>
            <w:r>
              <w:t>патентно-лицензионная защита, требования к контролю качества;</w:t>
            </w:r>
          </w:p>
          <w:p w:rsidR="009866D8" w:rsidRDefault="009866D8">
            <w:pPr>
              <w:pStyle w:val="ConsPlusNormal"/>
            </w:pPr>
            <w:r>
              <w:t>сервисное обслуживание, возможности адаптации (модификация) продукции к изменениям рынка;</w:t>
            </w:r>
          </w:p>
          <w:p w:rsidR="009866D8" w:rsidRDefault="009866D8">
            <w:pPr>
              <w:pStyle w:val="ConsPlusNormal"/>
            </w:pPr>
            <w:r>
              <w:t>идентификационный код отрасли:</w:t>
            </w:r>
          </w:p>
          <w:p w:rsidR="009866D8" w:rsidRDefault="009866D8">
            <w:pPr>
              <w:pStyle w:val="ConsPlusNormal"/>
            </w:pPr>
            <w:r>
              <w:t>1. Машиностроение</w:t>
            </w:r>
          </w:p>
          <w:p w:rsidR="009866D8" w:rsidRDefault="009866D8">
            <w:pPr>
              <w:pStyle w:val="ConsPlusNormal"/>
            </w:pPr>
            <w:r>
              <w:t>1.1. Отрасли автомобилестроения, включая производство газомоторной техники</w:t>
            </w:r>
          </w:p>
          <w:p w:rsidR="009866D8" w:rsidRDefault="009866D8">
            <w:pPr>
              <w:pStyle w:val="ConsPlusNormal"/>
            </w:pPr>
            <w:r>
              <w:t>1.2. Отрасли железнодорожного машиностроения</w:t>
            </w:r>
          </w:p>
          <w:p w:rsidR="009866D8" w:rsidRDefault="009866D8">
            <w:pPr>
              <w:pStyle w:val="ConsPlusNormal"/>
            </w:pPr>
            <w:r>
              <w:t>1.3. Отрасли сельскохозяйственного, строительно-дорожного и пищевого машиностроения</w:t>
            </w:r>
          </w:p>
          <w:p w:rsidR="009866D8" w:rsidRDefault="009866D8">
            <w:pPr>
              <w:pStyle w:val="ConsPlusNormal"/>
            </w:pPr>
            <w:r>
              <w:t xml:space="preserve">1.4. Отрасли </w:t>
            </w:r>
            <w:proofErr w:type="spellStart"/>
            <w:r>
              <w:t>станкоинструментального</w:t>
            </w:r>
            <w:proofErr w:type="spellEnd"/>
            <w:r>
              <w:t xml:space="preserve"> машиностроения</w:t>
            </w:r>
          </w:p>
          <w:p w:rsidR="009866D8" w:rsidRDefault="009866D8">
            <w:pPr>
              <w:pStyle w:val="ConsPlusNormal"/>
            </w:pPr>
            <w:r>
              <w:t>1.5. Отрасли тяжелого машиностроения</w:t>
            </w:r>
          </w:p>
          <w:p w:rsidR="009866D8" w:rsidRDefault="009866D8">
            <w:pPr>
              <w:pStyle w:val="ConsPlusNormal"/>
            </w:pPr>
            <w: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9866D8" w:rsidRDefault="009866D8">
            <w:pPr>
              <w:pStyle w:val="ConsPlusNormal"/>
            </w:pPr>
            <w:r>
              <w:t>1.7. Отрасли энергетического машиностроения</w:t>
            </w:r>
          </w:p>
          <w:p w:rsidR="009866D8" w:rsidRDefault="009866D8">
            <w:pPr>
              <w:pStyle w:val="ConsPlusNormal"/>
            </w:pPr>
            <w:r>
              <w:t>1.8. Отрасли судостроения</w:t>
            </w:r>
          </w:p>
          <w:p w:rsidR="009866D8" w:rsidRDefault="009866D8">
            <w:pPr>
              <w:pStyle w:val="ConsPlusNormal"/>
            </w:pPr>
            <w:r>
              <w:t>2. Химическая промышленность</w:t>
            </w:r>
          </w:p>
          <w:p w:rsidR="009866D8" w:rsidRDefault="009866D8">
            <w:pPr>
              <w:pStyle w:val="ConsPlusNormal"/>
            </w:pPr>
            <w:r>
              <w:t>3. Металлургическая промышленность</w:t>
            </w:r>
          </w:p>
          <w:p w:rsidR="009866D8" w:rsidRDefault="009866D8">
            <w:pPr>
              <w:pStyle w:val="ConsPlusNormal"/>
            </w:pPr>
            <w:r>
              <w:t>4. Лесопромышленный комплекс</w:t>
            </w:r>
          </w:p>
          <w:p w:rsidR="009866D8" w:rsidRDefault="009866D8">
            <w:pPr>
              <w:pStyle w:val="ConsPlusNormal"/>
            </w:pPr>
            <w:r>
              <w:t>5. Фармацевтическая и косметическая промышленности</w:t>
            </w:r>
          </w:p>
          <w:p w:rsidR="009866D8" w:rsidRDefault="009866D8">
            <w:pPr>
              <w:pStyle w:val="ConsPlusNormal"/>
            </w:pPr>
            <w:r>
              <w:t>6. Легкая промышленность</w:t>
            </w:r>
          </w:p>
          <w:p w:rsidR="009866D8" w:rsidRDefault="009866D8">
            <w:pPr>
              <w:pStyle w:val="ConsPlusNormal"/>
            </w:pPr>
            <w:r>
              <w:t>7. Прочие отрасли промышленности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lastRenderedPageBreak/>
              <w:t>6. Основные финансовые показатели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9866D8" w:rsidRDefault="009866D8">
            <w:pPr>
              <w:pStyle w:val="ConsPlusNormal"/>
            </w:pPr>
            <w:r>
              <w:t>данные аналитического учета по счету 90.01 "Выручка" (анализ счета) в корреспонденции со счетами 62.01 и 62.21 с 2017 года;</w:t>
            </w:r>
          </w:p>
          <w:p w:rsidR="009866D8" w:rsidRDefault="009866D8">
            <w:pPr>
              <w:pStyle w:val="ConsPlusNormal"/>
            </w:pPr>
            <w:r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lastRenderedPageBreak/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мероприятия, связанные с регистрацией на внешних рынках объектов интеллектуальной собственности;</w:t>
            </w:r>
          </w:p>
          <w:p w:rsidR="009866D8" w:rsidRDefault="009866D8">
            <w:pPr>
              <w:pStyle w:val="ConsPlusNormal"/>
            </w:pPr>
            <w:r>
              <w:t>мероприятия, связанные с сертификацией продукции на внешних рынках;</w:t>
            </w:r>
          </w:p>
          <w:p w:rsidR="009866D8" w:rsidRDefault="009866D8">
            <w:pPr>
              <w:pStyle w:val="ConsPlusNormal"/>
            </w:pPr>
            <w:r>
              <w:t>мероприятия, связанные с транспортировкой продукции;</w:t>
            </w:r>
          </w:p>
          <w:p w:rsidR="009866D8" w:rsidRDefault="009866D8">
            <w:pPr>
              <w:pStyle w:val="ConsPlusNormal"/>
            </w:pPr>
            <w:r>
              <w:t>мероприятия, связанные с производством и реализацией продукции;</w:t>
            </w:r>
          </w:p>
          <w:p w:rsidR="009866D8" w:rsidRDefault="009866D8">
            <w:pPr>
              <w:pStyle w:val="ConsPlusNormal"/>
            </w:pPr>
            <w: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9866D8" w:rsidRDefault="009866D8">
            <w:pPr>
              <w:pStyle w:val="ConsPlusNormal"/>
            </w:pPr>
            <w:r>
              <w:t>мероприятия, связанные с созданием системы послепродажного обслуживания;</w:t>
            </w:r>
          </w:p>
          <w:p w:rsidR="009866D8" w:rsidRDefault="009866D8">
            <w:pPr>
              <w:pStyle w:val="ConsPlusNormal"/>
            </w:pPr>
            <w: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9866D8" w:rsidRDefault="009866D8">
            <w:pPr>
              <w:pStyle w:val="ConsPlusNormal"/>
            </w:pPr>
            <w:r>
              <w:t xml:space="preserve">мероприятия, связанные с проведением научно-исследовательских и опытно-конструкторских работ, а также затраты на </w:t>
            </w:r>
            <w:proofErr w:type="spellStart"/>
            <w:r>
              <w:t>омологацию</w:t>
            </w:r>
            <w:proofErr w:type="spellEnd"/>
            <w:r>
              <w:t>;</w:t>
            </w:r>
          </w:p>
          <w:p w:rsidR="009866D8" w:rsidRDefault="009866D8">
            <w:pPr>
              <w:pStyle w:val="ConsPlusNormal"/>
            </w:pPr>
            <w:r>
              <w:t>мероприятия, связанные с приобретением специализированного программного обеспечения;</w:t>
            </w:r>
          </w:p>
          <w:p w:rsidR="009866D8" w:rsidRDefault="009866D8">
            <w:pPr>
              <w:pStyle w:val="ConsPlusNormal"/>
            </w:pPr>
            <w:r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9866D8" w:rsidRDefault="009866D8">
            <w:pPr>
              <w:pStyle w:val="ConsPlusNormal"/>
            </w:pPr>
            <w:r>
              <w:lastRenderedPageBreak/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9866D8" w:rsidRDefault="009866D8">
            <w:pPr>
              <w:pStyle w:val="ConsPlusNormal"/>
            </w:pPr>
            <w:r>
              <w:t>мероприятия по внедрению цифровых технологий в производство и управление предприятием;</w:t>
            </w:r>
          </w:p>
          <w:p w:rsidR="009866D8" w:rsidRDefault="009866D8">
            <w:pPr>
              <w:pStyle w:val="ConsPlusNormal"/>
            </w:pPr>
            <w:r>
              <w:t>иные мероприятия</w:t>
            </w:r>
          </w:p>
        </w:tc>
      </w:tr>
      <w:tr w:rsidR="009866D8">
        <w:tc>
          <w:tcPr>
            <w:tcW w:w="2891" w:type="dxa"/>
            <w:vMerge w:val="restart"/>
            <w:tcBorders>
              <w:top w:val="single" w:sz="4" w:space="0" w:color="auto"/>
              <w:bottom w:val="nil"/>
            </w:tcBorders>
          </w:tcPr>
          <w:p w:rsidR="009866D8" w:rsidRDefault="009866D8">
            <w:pPr>
              <w:pStyle w:val="ConsPlusNormal"/>
            </w:pPr>
            <w:r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nil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c>
          <w:tcPr>
            <w:tcW w:w="2891" w:type="dxa"/>
            <w:vMerge/>
            <w:tcBorders>
              <w:top w:val="single" w:sz="4" w:space="0" w:color="auto"/>
              <w:bottom w:val="nil"/>
            </w:tcBorders>
          </w:tcPr>
          <w:p w:rsidR="009866D8" w:rsidRDefault="009866D8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2017 (базовый год)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заявляемые итоговые показатели &lt;*&gt;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D8" w:rsidRDefault="009866D8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базовый объем экспортной выручки организации за 2017 год (S</w:t>
            </w:r>
            <w:r>
              <w:rPr>
                <w:vertAlign w:val="subscript"/>
              </w:rPr>
              <w:t>2017e</w:t>
            </w:r>
            <w:r>
              <w:t>), тыс. рублей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D8" w:rsidRDefault="009866D8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ежегодный прирост объема экспортной выручки организации по отношению к базовому за 2017 год (</w:t>
            </w:r>
            <w:proofErr w:type="spellStart"/>
            <w:r>
              <w:t>S</w:t>
            </w:r>
            <w:r>
              <w:rPr>
                <w:vertAlign w:val="subscript"/>
              </w:rPr>
              <w:t>td</w:t>
            </w:r>
            <w:proofErr w:type="spellEnd"/>
            <w:r>
              <w:t>), тыс. рублей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D8" w:rsidRDefault="009866D8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 xml:space="preserve">базовый объем выручки организации на внутреннем </w:t>
            </w:r>
            <w:r>
              <w:lastRenderedPageBreak/>
              <w:t>рынке за 2017 год (</w:t>
            </w:r>
            <w:proofErr w:type="spellStart"/>
            <w:r>
              <w:t>S</w:t>
            </w:r>
            <w:r>
              <w:rPr>
                <w:vertAlign w:val="subscript"/>
              </w:rPr>
              <w:t>tv</w:t>
            </w:r>
            <w:proofErr w:type="spellEnd"/>
            <w:r>
              <w:t>), тыс. рублей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ежегодный прирост объема выручки организации на внутреннем рынке по отношению к базовому за 2017 год (</w:t>
            </w:r>
            <w:proofErr w:type="spellStart"/>
            <w:r>
              <w:t>S</w:t>
            </w:r>
            <w:r>
              <w:rPr>
                <w:vertAlign w:val="subscript"/>
              </w:rPr>
              <w:t>tv</w:t>
            </w:r>
            <w:proofErr w:type="spellEnd"/>
            <w:r>
              <w:t>), тыс. рублей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>
              <w:t>S</w:t>
            </w:r>
            <w:r>
              <w:rPr>
                <w:vertAlign w:val="subscript"/>
              </w:rPr>
              <w:t>td</w:t>
            </w:r>
            <w:proofErr w:type="spellEnd"/>
            <w:r>
              <w:rPr>
                <w:vertAlign w:val="subscript"/>
              </w:rPr>
              <w:t>*</w:t>
            </w:r>
            <w:r>
              <w:t>), тыс. рублей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  <w:r>
              <w:t>запрашиваемый объем финансирования, необходимый для реализации корпоративной программы повышения конкурентоспособности, тыс. рублей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D8" w:rsidRDefault="00986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D8" w:rsidRDefault="009866D8">
            <w:pPr>
              <w:pStyle w:val="ConsPlusNormal"/>
            </w:pPr>
          </w:p>
        </w:tc>
      </w:tr>
      <w:tr w:rsidR="009866D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66D8" w:rsidRDefault="009866D8">
            <w:pPr>
              <w:pStyle w:val="ConsPlusNormal"/>
            </w:pPr>
            <w:r>
              <w:t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9866D8" w:rsidRDefault="009866D8">
      <w:pPr>
        <w:sectPr w:rsidR="00986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nformat"/>
        <w:jc w:val="both"/>
      </w:pPr>
      <w:r>
        <w:t>Должность руководителя            _________________________________________</w:t>
      </w:r>
    </w:p>
    <w:p w:rsidR="009866D8" w:rsidRDefault="009866D8">
      <w:pPr>
        <w:pStyle w:val="ConsPlusNonformat"/>
        <w:jc w:val="both"/>
      </w:pPr>
      <w:r>
        <w:t xml:space="preserve">организации                      </w:t>
      </w:r>
      <w:proofErr w:type="gramStart"/>
      <w:r>
        <w:t xml:space="preserve">   (</w:t>
      </w:r>
      <w:proofErr w:type="gramEnd"/>
      <w:r>
        <w:t>фамилия, имя, отчество (при наличии)</w:t>
      </w:r>
    </w:p>
    <w:p w:rsidR="009866D8" w:rsidRDefault="009866D8">
      <w:pPr>
        <w:pStyle w:val="ConsPlusNonformat"/>
        <w:jc w:val="both"/>
      </w:pPr>
      <w:r>
        <w:t xml:space="preserve">                                  ___________________</w:t>
      </w:r>
    </w:p>
    <w:p w:rsidR="009866D8" w:rsidRDefault="009866D8">
      <w:pPr>
        <w:pStyle w:val="ConsPlusNonformat"/>
        <w:jc w:val="both"/>
      </w:pPr>
      <w:r>
        <w:t xml:space="preserve">                                       (подпись)</w:t>
      </w:r>
    </w:p>
    <w:p w:rsidR="009866D8" w:rsidRDefault="009866D8">
      <w:pPr>
        <w:pStyle w:val="ConsPlusNonformat"/>
        <w:jc w:val="both"/>
      </w:pPr>
      <w:r>
        <w:t xml:space="preserve">                                  ___________________</w:t>
      </w:r>
    </w:p>
    <w:p w:rsidR="009866D8" w:rsidRDefault="009866D8">
      <w:pPr>
        <w:pStyle w:val="ConsPlusNonformat"/>
        <w:jc w:val="both"/>
      </w:pPr>
      <w:r>
        <w:t xml:space="preserve">                                        (дата)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>--------------------------------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&lt;*&gt; Итоговые показатели рассчитываются с учетом суммирования ежегодных показателей, умноженных на соответствующие ежегодные поправочные коэффициенты согласно приложению N 3 к Правилам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продукции".";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Правилах</w:t>
        </w:r>
      </w:hyperlink>
      <w:r>
        <w:t xml:space="preserve">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утвержденных указанным постановлением: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пункте 2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"инвестиционное финансирование" -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г. и проектов по организации </w:t>
      </w:r>
      <w:proofErr w:type="spellStart"/>
      <w:r>
        <w:t>экспортно</w:t>
      </w:r>
      <w:proofErr w:type="spellEnd"/>
      <w:r>
        <w:t xml:space="preserve"> ориентированных производств на территории Российской Федерации со сроком начала экспорта продукции не позднее 31 декабря 2022 г., включая финансирование производства и поставок продукции (ее компонентов) на экспорт, реализуемых в рамках корпоративной программы повышения конкурентоспособности, предусмотренное настоящими Правилами;";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абзаце пятнадцатом</w:t>
        </w:r>
      </w:hyperlink>
      <w:r>
        <w:t xml:space="preserve"> слово "ежегодного" исключить;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абзац второй подпункта "р" пункта 12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center"/>
      </w:pPr>
      <w:r>
        <w:t>"</w:t>
      </w:r>
      <w:r w:rsidRPr="00C144F9">
        <w:rPr>
          <w:position w:val="-26"/>
        </w:rPr>
        <w:pict>
          <v:shape id="_x0000_i1034" style="width:129.75pt;height:37.5pt" coordsize="" o:spt="100" adj="0,,0" path="" filled="f" stroked="f">
            <v:stroke joinstyle="miter"/>
            <v:imagedata r:id="rId71" o:title="base_1_333832_32777"/>
            <v:formulas/>
            <v:path o:connecttype="segments"/>
          </v:shape>
        </w:pict>
      </w:r>
      <w:r>
        <w:t>";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пункте 14</w:t>
        </w:r>
      </w:hyperlink>
      <w:r>
        <w:t>: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абзац второй</w:t>
        </w:r>
      </w:hyperlink>
      <w:r>
        <w:t xml:space="preserve"> после слов "в силу настоящих Правил" дополнить словами "- для соглашений о предоставлении субсидии, заключенных в соответствии с абзацем первым пункта 13 настоящих Правил, не ранее даты заключения соглашений о реализации корпоративной программы повышения конкурентоспособности - в отношении иных соглашений о предоставлении субсидии";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"Субсидии могут быть предоставлены в отношении траншей по соглашениям о предоставлении финансирования, заключенным до вступления в силу настоящих Правил, выданных: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не ранее даты вступления в силу настоящих Правил, - для соглашений о предоставлении субсидии, заключенных в соответствии с абзацем первым пункта 13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не ранее даты заключения соглашений о реализации корпоративной программы повышения конкурентоспособности, - для соглашений о предоставлении субсидии при наличии корпоративной программы повышения конкурентоспособности.";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"25. Допускается внесение изменений в соглашения о предоставлении субсидии в случаях: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изменения условий соглашения о предоставлении субсидии, предусмотренных подпунктами "а" - "в" пункта 12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б) изменения параметров экспортного проекта, проекта по организации российских производств в иностранных государствах, проекта по организации </w:t>
      </w:r>
      <w:proofErr w:type="spellStart"/>
      <w:r>
        <w:t>экспортно</w:t>
      </w:r>
      <w:proofErr w:type="spellEnd"/>
      <w:r>
        <w:t xml:space="preserve"> ориентированных производств на территории Российской Федерации, в том числе изменения и (или) расторжения одного или нескольких экспортных контрактов (сделок) соответствующего проекта;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изменения суммы субсидии по субсидируемым соглашениям о предоставлении финансирования и (или) договорам страхования экспортных кредитов;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г) изменения целевого показателя результативности использования средств субсидии в отношении соответствующего соглашения о предоставлении финансирования и (или) договора страхования экспортного кредита в соответствии с пунктами 26 и 27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д) внесения изменений в перечень соглашений о предоставлении финансирования и (или) договоров страхования экспортных кредитов, в отношении которых предоставляются субсидии, в соответствии с соглашением о предоставлении субсидии.";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первом пункта 27</w:t>
        </w:r>
      </w:hyperlink>
      <w:r>
        <w:t xml:space="preserve"> слова "пунктом 25" заменить словами "подпунктами "а" - "г" пункта 25";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"28. Министерство промышленности и торговли Российской Федерации отказывает в заключении дополнительного соглашения в случаях, предусмотренных подпунктами "а" - "г" пункта 25 настоящих Правил: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а) при непредставлении или представлении не в полном объеме документов, указанных в пункте 15 настоящих Правил, либо наличии в них неполных сведений;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б) при несоответствии кредитной организации критериям, установленным пунктом 5 настоящих Правил;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в) при отсутствии необходимости заключения дополнительного соглашения в связи с недостаточной обоснованностью документов и расчетов, представленных кредитной организацией.";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дополнить</w:t>
        </w:r>
      </w:hyperlink>
      <w:r>
        <w:t xml:space="preserve"> пунктом 28(1) следующего содержания: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lastRenderedPageBreak/>
        <w:t>"28(1). Для заключения дополнительного соглашения к соглашению о предоставлении субсидии в случае, предусмотренном подпунктом "д" пункта 25 настоящих Правил, кредитная организация направляет агенту соответствующее заявление с приложением документов, предусмотренных подпунктами "г" - "е" пункта 15 настоящих Правил. Рассмотрение заявления о заключении такого дополнительного соглашения осуществляется в порядке, предусмотренном пунктами 17 - 20 настоящих Правил.";</w:t>
      </w:r>
    </w:p>
    <w:p w:rsidR="009866D8" w:rsidRDefault="009866D8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 четвертый пункта 31</w:t>
        </w:r>
      </w:hyperlink>
      <w:r>
        <w:t xml:space="preserve"> изложить в следующей редакции:</w:t>
      </w:r>
    </w:p>
    <w:p w:rsidR="009866D8" w:rsidRDefault="009866D8">
      <w:pPr>
        <w:pStyle w:val="ConsPlusNormal"/>
        <w:spacing w:before="220"/>
        <w:ind w:firstLine="540"/>
        <w:jc w:val="both"/>
      </w:pPr>
      <w:r>
        <w:t>"фактическую уплату заемщиком процентов (по соглашению о финансировании, предусматривающему уплату процентов) или фактическое предоставление финансирования (по соглашению о финансировании, предусматривающему использование дисконта);".</w:t>
      </w: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jc w:val="both"/>
      </w:pPr>
    </w:p>
    <w:p w:rsidR="009866D8" w:rsidRDefault="00986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106" w:rsidRDefault="00406106">
      <w:bookmarkStart w:id="1" w:name="_GoBack"/>
      <w:bookmarkEnd w:id="1"/>
    </w:p>
    <w:sectPr w:rsidR="00406106" w:rsidSect="00C144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8"/>
    <w:rsid w:val="00406106"/>
    <w:rsid w:val="009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82DA-3802-4ED2-8895-9AE797A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6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54E0B1CBCDDD427C733B9DDDF65AC4C87334625BAD82C94EE6A4E99C77C40A207035E16FBA4955586DFDFD28C44CDB7B4EB89965D692FAt7d3K" TargetMode="External"/><Relationship Id="rId21" Type="http://schemas.openxmlformats.org/officeDocument/2006/relationships/hyperlink" Target="consultantplus://offline/ref=2154E0B1CBCDDD427C733B9DDDF65AC4C87334625BAD82C94EE6A4E99C77C40A32706DED6DB957575C78ABAC6Dt9d8K" TargetMode="External"/><Relationship Id="rId42" Type="http://schemas.openxmlformats.org/officeDocument/2006/relationships/image" Target="media/image8.wmf"/><Relationship Id="rId47" Type="http://schemas.openxmlformats.org/officeDocument/2006/relationships/hyperlink" Target="consultantplus://offline/ref=2154E0B1CBCDDD427C733B9DDDF65AC4C87334625BAD82C94EE6A4E99C77C40A207035E16FBA48525D6DFDFD28C44CDB7B4EB89965D692FAt7d3K" TargetMode="External"/><Relationship Id="rId63" Type="http://schemas.openxmlformats.org/officeDocument/2006/relationships/hyperlink" Target="consultantplus://offline/ref=2154E0B1CBCDDD427C733B9DDDF65AC4C87334625BAD82C94EE6A4E99C77C40A207035E16FBA4957556DFDFD28C44CDB7B4EB89965D692FAt7d3K" TargetMode="External"/><Relationship Id="rId68" Type="http://schemas.openxmlformats.org/officeDocument/2006/relationships/hyperlink" Target="consultantplus://offline/ref=2154E0B1CBCDDD427C733B9DDDF65AC4C87334625BAD82C94EE6A4E99C77C40A207035E16FBA4F53546DFDFD28C44CDB7B4EB89965D692FAt7d3K" TargetMode="External"/><Relationship Id="rId16" Type="http://schemas.openxmlformats.org/officeDocument/2006/relationships/image" Target="media/image3.wmf"/><Relationship Id="rId11" Type="http://schemas.openxmlformats.org/officeDocument/2006/relationships/hyperlink" Target="consultantplus://offline/ref=2154E0B1CBCDDD427C733B9DDDF65AC4C97936645FA982C94EE6A4E99C77C40A207035E16FBA4956546DFDFD28C44CDB7B4EB89965D692FAt7d3K" TargetMode="External"/><Relationship Id="rId32" Type="http://schemas.openxmlformats.org/officeDocument/2006/relationships/hyperlink" Target="consultantplus://offline/ref=2154E0B1CBCDDD427C733B9DDDF65AC4C87334625BAD82C94EE6A4E99C77C40A207035E16FBA40555C6DFDFD28C44CDB7B4EB89965D692FAt7d3K" TargetMode="External"/><Relationship Id="rId37" Type="http://schemas.openxmlformats.org/officeDocument/2006/relationships/hyperlink" Target="consultantplus://offline/ref=2154E0B1CBCDDD427C733B9DDDF65AC4C87334625BAD82C94EE6A4E99C77C40A207035E16FBA495F556DFDFD28C44CDB7B4EB89965D692FAt7d3K" TargetMode="External"/><Relationship Id="rId53" Type="http://schemas.openxmlformats.org/officeDocument/2006/relationships/hyperlink" Target="consultantplus://offline/ref=2154E0B1CBCDDD427C733B9DDDF65AC4C87334625BAD82C94EE6A4E99C77C40A207035E16FBA48505E6DFDFD28C44CDB7B4EB89965D692FAt7d3K" TargetMode="External"/><Relationship Id="rId58" Type="http://schemas.openxmlformats.org/officeDocument/2006/relationships/hyperlink" Target="consultantplus://offline/ref=2154E0B1CBCDDD427C733B9DDDF65AC4C87334625BAD82C94EE6A4E99C77C40A207035E16FBA48515C6DFDFD28C44CDB7B4EB89965D692FAt7d3K" TargetMode="External"/><Relationship Id="rId74" Type="http://schemas.openxmlformats.org/officeDocument/2006/relationships/hyperlink" Target="consultantplus://offline/ref=2154E0B1CBCDDD427C733B9DDDF65AC4C87334625BAD82C94EE6A4E99C77C40A207035E16FBA4E515D6DFDFD28C44CDB7B4EB89965D692FAt7d3K" TargetMode="External"/><Relationship Id="rId79" Type="http://schemas.openxmlformats.org/officeDocument/2006/relationships/hyperlink" Target="consultantplus://offline/ref=2154E0B1CBCDDD427C733B9DDDF65AC4C87334625BAD82C94EE6A4E99C77C40A207035E16FBA41525C6DFDFD28C44CDB7B4EB89965D692FAt7d3K" TargetMode="External"/><Relationship Id="rId5" Type="http://schemas.openxmlformats.org/officeDocument/2006/relationships/hyperlink" Target="consultantplus://offline/ref=2154E0B1CBCDDD427C733B9DDDF65AC4C872336D5CAF82C94EE6A4E99C77C40A207035E16FBA4B56556DFDFD28C44CDB7B4EB89965D692FAt7d3K" TargetMode="External"/><Relationship Id="rId61" Type="http://schemas.openxmlformats.org/officeDocument/2006/relationships/hyperlink" Target="consultantplus://offline/ref=2154E0B1CBCDDD427C733B9DDDF65AC4C87334625BAD82C94EE6A4E99C77C40A207035E16FBA48505E6DFDFD28C44CDB7B4EB89965D692FAt7d3K" TargetMode="External"/><Relationship Id="rId19" Type="http://schemas.openxmlformats.org/officeDocument/2006/relationships/image" Target="media/image6.wmf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2154E0B1CBCDDD427C733B9DDDF65AC4C87334625BAD82C94EE6A4E99C77C40A207035E16FBA4957556DFDFD28C44CDB7B4EB89965D692FAt7d3K" TargetMode="External"/><Relationship Id="rId27" Type="http://schemas.openxmlformats.org/officeDocument/2006/relationships/hyperlink" Target="consultantplus://offline/ref=2154E0B1CBCDDD427C733B9DDDF65AC4C87334625BAD82C94EE6A4E99C77C40A207035E16FBA40545F6DFDFD28C44CDB7B4EB89965D692FAt7d3K" TargetMode="External"/><Relationship Id="rId30" Type="http://schemas.openxmlformats.org/officeDocument/2006/relationships/hyperlink" Target="consultantplus://offline/ref=2154E0B1CBCDDD427C733B9DDDF65AC4C87334625BAD82C94EE6A4E99C77C40A207035E16FBA4952556DFDFD28C44CDB7B4EB89965D692FAt7d3K" TargetMode="External"/><Relationship Id="rId35" Type="http://schemas.openxmlformats.org/officeDocument/2006/relationships/hyperlink" Target="consultantplus://offline/ref=2154E0B1CBCDDD427C733B9DDDF65AC4C87334625BAD82C94EE6A4E99C77C40A207035E16FBA4957556DFDFD28C44CDB7B4EB89965D692FAt7d3K" TargetMode="External"/><Relationship Id="rId43" Type="http://schemas.openxmlformats.org/officeDocument/2006/relationships/hyperlink" Target="consultantplus://offline/ref=2154E0B1CBCDDD427C733B9DDDF65AC4C87334625BAD82C94EE6A4E99C77C40A207035E16FBA4855586DFDFD28C44CDB7B4EB89965D692FAt7d3K" TargetMode="External"/><Relationship Id="rId48" Type="http://schemas.openxmlformats.org/officeDocument/2006/relationships/image" Target="media/image9.wmf"/><Relationship Id="rId56" Type="http://schemas.openxmlformats.org/officeDocument/2006/relationships/hyperlink" Target="consultantplus://offline/ref=2154E0B1CBCDDD427C733B9DDDF65AC4C87334625BAD82C94EE6A4E99C77C40A207035E16FBA48505A6DFDFD28C44CDB7B4EB89965D692FAt7d3K" TargetMode="External"/><Relationship Id="rId64" Type="http://schemas.openxmlformats.org/officeDocument/2006/relationships/hyperlink" Target="consultantplus://offline/ref=2154E0B1CBCDDD427C733B9DDDF65AC4C87334625BAD82C94EE6A4E99C77C40A207035E16FBA485E556DFDFD28C44CDB7B4EB89965D692FAt7d3K" TargetMode="External"/><Relationship Id="rId69" Type="http://schemas.openxmlformats.org/officeDocument/2006/relationships/hyperlink" Target="consultantplus://offline/ref=2154E0B1CBCDDD427C733B9DDDF65AC4C87334625BAD82C94EE6A4E99C77C40A207035E16FBA4F515C6DFDFD28C44CDB7B4EB89965D692FAt7d3K" TargetMode="External"/><Relationship Id="rId77" Type="http://schemas.openxmlformats.org/officeDocument/2006/relationships/hyperlink" Target="consultantplus://offline/ref=2154E0B1CBCDDD427C733B9DDDF65AC4C87334625BAD82C94EE6A4E99C77C40A207035E16FBA4154596DFDFD28C44CDB7B4EB89965D692FAt7d3K" TargetMode="External"/><Relationship Id="rId8" Type="http://schemas.openxmlformats.org/officeDocument/2006/relationships/hyperlink" Target="consultantplus://offline/ref=2154E0B1CBCDDD427C733B9DDDF65AC4C97936645FA982C94EE6A4E99C77C40A207035E16FBA49565F6DFDFD28C44CDB7B4EB89965D692FAt7d3K" TargetMode="External"/><Relationship Id="rId51" Type="http://schemas.openxmlformats.org/officeDocument/2006/relationships/hyperlink" Target="consultantplus://offline/ref=2154E0B1CBCDDD427C733B9DDDF65AC4C87334625BAD82C94EE6A4E99C77C40A207035E16FBA4853546DFDFD28C44CDB7B4EB89965D692FAt7d3K" TargetMode="External"/><Relationship Id="rId72" Type="http://schemas.openxmlformats.org/officeDocument/2006/relationships/hyperlink" Target="consultantplus://offline/ref=2154E0B1CBCDDD427C733B9DDDF65AC4C87334625BAD82C94EE6A4E99C77C40A207035E16FBA4E515D6DFDFD28C44CDB7B4EB89965D692FAt7d3K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54E0B1CBCDDD427C733B9DDDF65AC4C97936645FA982C94EE6A4E99C77C40A207035E16FBA49575F6DFDFD28C44CDB7B4EB89965D692FAt7d3K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2154E0B1CBCDDD427C733B9DDDF65AC4C87334625BAD82C94EE6A4E99C77C40A207035E16FBA49555F6DFDFD28C44CDB7B4EB89965D692FAt7d3K" TargetMode="External"/><Relationship Id="rId33" Type="http://schemas.openxmlformats.org/officeDocument/2006/relationships/hyperlink" Target="consultantplus://offline/ref=2154E0B1CBCDDD427C733B9DDDF65AC4C87334625BAD82C94EE6A4E99C77C40A207035E16FBA495E596DFDFD28C44CDB7B4EB89965D692FAt7d3K" TargetMode="External"/><Relationship Id="rId38" Type="http://schemas.openxmlformats.org/officeDocument/2006/relationships/hyperlink" Target="consultantplus://offline/ref=2154E0B1CBCDDD427C733B9DDDF65AC4C87334625BAD82C94EE6A4E99C77C40A207035E16FBA48575D6DFDFD28C44CDB7B4EB89965D692FAt7d3K" TargetMode="External"/><Relationship Id="rId46" Type="http://schemas.openxmlformats.org/officeDocument/2006/relationships/hyperlink" Target="consultantplus://offline/ref=2154E0B1CBCDDD427C733B9DDDF65AC4C87334625BAD82C94EE6A4E99C77C40A207035E16FBA4855556DFDFD28C44CDB7B4EB89965D692FAt7d3K" TargetMode="External"/><Relationship Id="rId59" Type="http://schemas.openxmlformats.org/officeDocument/2006/relationships/hyperlink" Target="consultantplus://offline/ref=2154E0B1CBCDDD427C733B9DDDF65AC4C87334625BAD82C94EE6A4E99C77C40A207035E16FBA48515D6DFDFD28C44CDB7B4EB89965D692FAt7d3K" TargetMode="External"/><Relationship Id="rId67" Type="http://schemas.openxmlformats.org/officeDocument/2006/relationships/hyperlink" Target="consultantplus://offline/ref=2154E0B1CBCDDD427C733B9DDDF65AC4C87334625BAD82C94EE6A4E99C77C40A207035E16FBA4F535A6DFDFD28C44CDB7B4EB89965D692FAt7d3K" TargetMode="External"/><Relationship Id="rId20" Type="http://schemas.openxmlformats.org/officeDocument/2006/relationships/image" Target="media/image7.wmf"/><Relationship Id="rId41" Type="http://schemas.openxmlformats.org/officeDocument/2006/relationships/hyperlink" Target="consultantplus://offline/ref=2154E0B1CBCDDD427C733B9DDDF65AC4C87334625BAD82C94EE6A4E99C77C40A207035E16FBA48555E6DFDFD28C44CDB7B4EB89965D692FAt7d3K" TargetMode="External"/><Relationship Id="rId54" Type="http://schemas.openxmlformats.org/officeDocument/2006/relationships/hyperlink" Target="consultantplus://offline/ref=2154E0B1CBCDDD427C733B9DDDF65AC4C87334625BAD82C94EE6A4E99C77C40A207035E16FBA40555A6DFDFD28C44CDB7B4EB89965D692FAt7d3K" TargetMode="External"/><Relationship Id="rId62" Type="http://schemas.openxmlformats.org/officeDocument/2006/relationships/hyperlink" Target="consultantplus://offline/ref=2154E0B1CBCDDD427C733B9DDDF65AC4C87334625BAD82C94EE6A4E99C77C40A207035E16FBA40525C6DFDFD28C44CDB7B4EB89965D692FAt7d3K" TargetMode="External"/><Relationship Id="rId70" Type="http://schemas.openxmlformats.org/officeDocument/2006/relationships/hyperlink" Target="consultantplus://offline/ref=2154E0B1CBCDDD427C733B9DDDF65AC4C87334625BAD82C94EE6A4E99C77C40A207035E16FBA4E505D6DFDFD28C44CDB7B4EB89965D692FAt7d3K" TargetMode="External"/><Relationship Id="rId75" Type="http://schemas.openxmlformats.org/officeDocument/2006/relationships/hyperlink" Target="consultantplus://offline/ref=2154E0B1CBCDDD427C733B9DDDF65AC4C87334625BAD82C94EE6A4E99C77C40A207035E16FBB49575E6DFDFD28C44CDB7B4EB89965D692FAt7d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4E0B1CBCDDD427C733B9DDDF65AC4C873396D5FAC82C94EE6A4E99C77C40A207035E36CB11D071833A4AE6F8F40D96652B998t7d2K" TargetMode="Externa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2154E0B1CBCDDD427C733B9DDDF65AC4C87334625BAD82C94EE6A4E99C77C40A207035E16FBA49545F6DFDFD28C44CDB7B4EB89965D692FAt7d3K" TargetMode="External"/><Relationship Id="rId28" Type="http://schemas.openxmlformats.org/officeDocument/2006/relationships/hyperlink" Target="consultantplus://offline/ref=2154E0B1CBCDDD427C733B9DDDF65AC4C87334625BAD82C94EE6A4E99C77C40A207035E16FBA40545F6DFDFD28C44CDB7B4EB89965D692FAt7d3K" TargetMode="External"/><Relationship Id="rId36" Type="http://schemas.openxmlformats.org/officeDocument/2006/relationships/hyperlink" Target="consultantplus://offline/ref=2154E0B1CBCDDD427C733B9DDDF65AC4C87334625BAD82C94EE6A4E99C77C40A207035E16FBA495F5F6DFDFD28C44CDB7B4EB89965D692FAt7d3K" TargetMode="External"/><Relationship Id="rId49" Type="http://schemas.openxmlformats.org/officeDocument/2006/relationships/hyperlink" Target="consultantplus://offline/ref=2154E0B1CBCDDD427C733B9DDDF65AC4C87334625BAD82C94EE6A4E99C77C40A207035E16FBA4852586DFDFD28C44CDB7B4EB89965D692FAt7d3K" TargetMode="External"/><Relationship Id="rId57" Type="http://schemas.openxmlformats.org/officeDocument/2006/relationships/hyperlink" Target="consultantplus://offline/ref=2154E0B1CBCDDD427C733B9DDDF65AC4C87334625BAD82C94EE6A4E99C77C40A207035E16FBA4055546DFDFD28C44CDB7B4EB89965D692FAt7d3K" TargetMode="External"/><Relationship Id="rId10" Type="http://schemas.openxmlformats.org/officeDocument/2006/relationships/hyperlink" Target="consultantplus://offline/ref=2154E0B1CBCDDD427C733B9DDDF65AC4C97936645FA982C94EE6A4E99C77C40A207035E16FBA49565B6DFDFD28C44CDB7B4EB89965D692FAt7d3K" TargetMode="External"/><Relationship Id="rId31" Type="http://schemas.openxmlformats.org/officeDocument/2006/relationships/hyperlink" Target="consultantplus://offline/ref=2154E0B1CBCDDD427C733B9DDDF65AC4C87334625BAD82C94EE6A4E99C77C40A207035E16FBA4054546DFDFD28C44CDB7B4EB89965D692FAt7d3K" TargetMode="External"/><Relationship Id="rId44" Type="http://schemas.openxmlformats.org/officeDocument/2006/relationships/hyperlink" Target="consultantplus://offline/ref=2154E0B1CBCDDD427C733B9DDDF65AC4C87334625BAD82C94EE6A4E99C77C40A207035E16FBA4055586DFDFD28C44CDB7B4EB89965D692FAt7d3K" TargetMode="External"/><Relationship Id="rId52" Type="http://schemas.openxmlformats.org/officeDocument/2006/relationships/hyperlink" Target="consultantplus://offline/ref=2154E0B1CBCDDD427C733B9DDDF65AC4C87334625BAD82C94EE6A4E99C77C40A207035E16FBA4853556DFDFD28C44CDB7B4EB89965D692FAt7d3K" TargetMode="External"/><Relationship Id="rId60" Type="http://schemas.openxmlformats.org/officeDocument/2006/relationships/hyperlink" Target="consultantplus://offline/ref=2154E0B1CBCDDD427C733B9DDDF65AC4C87334625BAD82C94EE6A4E99C77C40A207035E16FBA48515E6DFDFD28C44CDB7B4EB89965D692FAt7d3K" TargetMode="External"/><Relationship Id="rId65" Type="http://schemas.openxmlformats.org/officeDocument/2006/relationships/hyperlink" Target="consultantplus://offline/ref=2154E0B1CBCDDD427C733B9DDDF65AC4C87334625BAD82C94EE6A4E99C77C40A207035E16FBA4B55546DFDFD28C44CDB7B4EB89965D692FAt7d3K" TargetMode="External"/><Relationship Id="rId73" Type="http://schemas.openxmlformats.org/officeDocument/2006/relationships/hyperlink" Target="consultantplus://offline/ref=2154E0B1CBCDDD427C733B9DDDF65AC4C87334625BAD82C94EE6A4E99C77C40A207035E16FBA4E515E6DFDFD28C44CDB7B4EB89965D692FAt7d3K" TargetMode="External"/><Relationship Id="rId78" Type="http://schemas.openxmlformats.org/officeDocument/2006/relationships/hyperlink" Target="consultantplus://offline/ref=2154E0B1CBCDDD427C733B9DDDF65AC4C87334625BAD82C94EE6A4E99C77C40A207035E16FBA4F535F6DFDFD28C44CDB7B4EB89965D692FAt7d3K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54E0B1CBCDDD427C733B9DDDF65AC4C97936645FA982C94EE6A4E99C77C40A207035E16FBA49565A6DFDFD28C44CDB7B4EB89965D692FAt7d3K" TargetMode="External"/><Relationship Id="rId13" Type="http://schemas.openxmlformats.org/officeDocument/2006/relationships/hyperlink" Target="consultantplus://offline/ref=2154E0B1CBCDDD427C733B9DDDF65AC4C97936645FA982C94EE6A4E99C77C40A207035E16FBA4955546DFDFD28C44CDB7B4EB89965D692FAt7d3K" TargetMode="External"/><Relationship Id="rId18" Type="http://schemas.openxmlformats.org/officeDocument/2006/relationships/image" Target="media/image5.wmf"/><Relationship Id="rId39" Type="http://schemas.openxmlformats.org/officeDocument/2006/relationships/hyperlink" Target="consultantplus://offline/ref=2154E0B1CBCDDD427C733B9DDDF65AC4C87334625BAD82C94EE6A4E99C77C40A207035E16FBA48555C6DFDFD28C44CDB7B4EB89965D692FAt7d3K" TargetMode="External"/><Relationship Id="rId34" Type="http://schemas.openxmlformats.org/officeDocument/2006/relationships/hyperlink" Target="consultantplus://offline/ref=2154E0B1CBCDDD427C733B9DDDF65AC4C87334625BAD82C94EE6A4E99C77C40A207035E16FBA40555F6DFDFD28C44CDB7B4EB89965D692FAt7d3K" TargetMode="External"/><Relationship Id="rId50" Type="http://schemas.openxmlformats.org/officeDocument/2006/relationships/hyperlink" Target="consultantplus://offline/ref=2154E0B1CBCDDD427C733B9DDDF65AC4C87334625BAD82C94EE6A4E99C77C40A207035E16FBA4957556DFDFD28C44CDB7B4EB89965D692FAt7d3K" TargetMode="External"/><Relationship Id="rId55" Type="http://schemas.openxmlformats.org/officeDocument/2006/relationships/hyperlink" Target="consultantplus://offline/ref=2154E0B1CBCDDD427C733B9DDDF65AC4C87334625BAD82C94EE6A4E99C77C40A207035E16FBA4850596DFDFD28C44CDB7B4EB89965D692FAt7d3K" TargetMode="External"/><Relationship Id="rId76" Type="http://schemas.openxmlformats.org/officeDocument/2006/relationships/hyperlink" Target="consultantplus://offline/ref=2154E0B1CBCDDD427C733B9DDDF65AC4C87334625BAD82C94EE6A4E99C77C40A207035E16FBB4957586DFDFD28C44CDB7B4EB89965D692FAt7d3K" TargetMode="External"/><Relationship Id="rId7" Type="http://schemas.openxmlformats.org/officeDocument/2006/relationships/hyperlink" Target="consultantplus://offline/ref=2154E0B1CBCDDD427C733B9DDDF65AC4C97936645FA982C94EE6A4E99C77C40A32706DED6DB957575C78ABAC6Dt9d8K" TargetMode="External"/><Relationship Id="rId71" Type="http://schemas.openxmlformats.org/officeDocument/2006/relationships/image" Target="media/image10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54E0B1CBCDDD427C733B9DDDF65AC4C87334625BAD82C94EE6A4E99C77C40A207035E16FBA4955546DFDFD28C44CDB7B4EB89965D692FAt7d3K" TargetMode="External"/><Relationship Id="rId24" Type="http://schemas.openxmlformats.org/officeDocument/2006/relationships/hyperlink" Target="consultantplus://offline/ref=2154E0B1CBCDDD427C733B9DDDF65AC4C87334625BAD82C94EE6A4E99C77C40A207035E16FBA4954586DFDFD28C44CDB7B4EB89965D692FAt7d3K" TargetMode="External"/><Relationship Id="rId40" Type="http://schemas.openxmlformats.org/officeDocument/2006/relationships/hyperlink" Target="consultantplus://offline/ref=2154E0B1CBCDDD427C733B9DDDF65AC4C87334625BAD82C94EE6A4E99C77C40A207035E16FBA48555D6DFDFD28C44CDB7B4EB89965D692FAt7d3K" TargetMode="External"/><Relationship Id="rId45" Type="http://schemas.openxmlformats.org/officeDocument/2006/relationships/hyperlink" Target="consultantplus://offline/ref=2154E0B1CBCDDD427C733B9DDDF65AC4C87334625BAD82C94EE6A4E99C77C40A207035E16FBA4855546DFDFD28C44CDB7B4EB89965D692FAt7d3K" TargetMode="External"/><Relationship Id="rId66" Type="http://schemas.openxmlformats.org/officeDocument/2006/relationships/hyperlink" Target="consultantplus://offline/ref=2154E0B1CBCDDD427C733B9DDDF65AC4C87334625BAD82C94EE6A4E99C77C40A207035E16FBA4F535F6DFDFD28C44CDB7B4EB89965D692FAt7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17883</Words>
  <Characters>101939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2019-10-23T10:29:00Z</dcterms:created>
  <dcterms:modified xsi:type="dcterms:W3CDTF">2019-10-23T10:31:00Z</dcterms:modified>
</cp:coreProperties>
</file>